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9771" w14:textId="2EBE1F68" w:rsidR="009439B2" w:rsidRPr="00E805C6" w:rsidRDefault="00C82CAD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57AA235" wp14:editId="74DA83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76500" cy="1442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d 20 final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40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A88B1" w14:textId="15B72975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49AC271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20226895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312D572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49374E4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7F8400C" w14:textId="6F1378E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9BDD171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218C805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BBE5E3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5E48FE4A" w14:textId="77777777" w:rsidR="00C82CAD" w:rsidRPr="00E805C6" w:rsidRDefault="00C82CAD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0130CA6F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CATÓLICAS POR EL DERECHO A DECIDIR, A. C.</w:t>
      </w:r>
    </w:p>
    <w:p w14:paraId="47D2BA33" w14:textId="7498F473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INFORME DE ACTIVIDADES DEL 201</w:t>
      </w:r>
      <w:r w:rsidR="004E34ED">
        <w:rPr>
          <w:rFonts w:ascii="Cambria" w:hAnsi="Cambria" w:cs="Arial"/>
          <w:b/>
          <w:lang w:val="es-ES_tradnl"/>
        </w:rPr>
        <w:t>4</w:t>
      </w:r>
    </w:p>
    <w:p w14:paraId="7A3E0101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37B97DCC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INTRODUCCIÓN</w:t>
      </w:r>
    </w:p>
    <w:p w14:paraId="621BCD74" w14:textId="77777777" w:rsidR="005A0E70" w:rsidRPr="00E805C6" w:rsidRDefault="005A0E70" w:rsidP="00603FBC">
      <w:pPr>
        <w:spacing w:after="0" w:line="240" w:lineRule="auto"/>
        <w:jc w:val="both"/>
        <w:rPr>
          <w:rFonts w:ascii="Cambria" w:hAnsi="Cambria"/>
          <w:lang w:val="es-ES_tradnl"/>
        </w:rPr>
      </w:pPr>
    </w:p>
    <w:p w14:paraId="5FA5CCE1" w14:textId="3D2EA42A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lang w:val="es-ES_tradnl"/>
        </w:rPr>
        <w:t>Católicas por el Derecho a Decidir (CDD) es una organización sin fines de lucro, integrada por personas católicas, que defiende los derechos humanos de mujeres y jóvenes, en especial sus der</w:t>
      </w:r>
      <w:r w:rsidR="0041168C">
        <w:rPr>
          <w:rFonts w:ascii="Cambria" w:hAnsi="Cambria" w:cs="Arial"/>
          <w:lang w:val="es-ES_tradnl"/>
        </w:rPr>
        <w:t>echos sexuales y reproductivos</w:t>
      </w:r>
      <w:r w:rsidRPr="00E805C6">
        <w:rPr>
          <w:rFonts w:ascii="Cambria" w:hAnsi="Cambria" w:cs="Arial"/>
          <w:lang w:val="es-ES_tradnl"/>
        </w:rPr>
        <w:t xml:space="preserve">, desde una perspectiva ética, católica y feminista. Producimos y distribuimos documentos educativos y de reflexión para aportar argumentos sólidos que sustenten el derecho a decidir y la defensa de los derechos de las mujeres para contribuir a cerrar la brecha que existe entre los derechos sexuales y reproductivos, por una parte, y la justicia sexual y la democracia, por la otra. Como parte de nuestra labor educativa, realizamos talleres y conferencias sobre derechos de las mujeres, derechos humanos, derechos sexuales y reproductivos, violencia de género, y la laicidad del Estado. Asimismo, </w:t>
      </w:r>
      <w:r w:rsidR="004F43D9">
        <w:rPr>
          <w:rFonts w:ascii="Cambria" w:hAnsi="Cambria" w:cs="Arial"/>
          <w:lang w:val="es-ES_tradnl"/>
        </w:rPr>
        <w:t>damos seguimiento para</w:t>
      </w:r>
      <w:r w:rsidRPr="00E805C6">
        <w:rPr>
          <w:rFonts w:ascii="Cambria" w:hAnsi="Cambria" w:cs="Arial"/>
          <w:lang w:val="es-ES_tradnl"/>
        </w:rPr>
        <w:t xml:space="preserve"> que los acuerdos internacionales que benefician la salud de las mujeres se conviertan en políticas públicas accesibles y eficaces a nivel nacional y local. De igual manera, luchamos por la existencia de condiciones que permitan que las mujeres que t</w:t>
      </w:r>
      <w:r w:rsidR="0041168C">
        <w:rPr>
          <w:rFonts w:ascii="Cambria" w:hAnsi="Cambria" w:cs="Arial"/>
          <w:lang w:val="es-ES_tradnl"/>
        </w:rPr>
        <w:t>ienen derecho a un aborto legal</w:t>
      </w:r>
      <w:r w:rsidRPr="00E805C6">
        <w:rPr>
          <w:rFonts w:ascii="Cambria" w:hAnsi="Cambria" w:cs="Arial"/>
          <w:lang w:val="es-ES_tradnl"/>
        </w:rPr>
        <w:t xml:space="preserve"> puedan acceder a servicios de calidad</w:t>
      </w:r>
      <w:r w:rsidR="00356A6D">
        <w:rPr>
          <w:rFonts w:ascii="Cambria" w:hAnsi="Cambria" w:cs="Arial"/>
          <w:lang w:val="es-ES_tradnl"/>
        </w:rPr>
        <w:t xml:space="preserve">, sin </w:t>
      </w:r>
      <w:r w:rsidR="00AD7E92">
        <w:rPr>
          <w:rFonts w:ascii="Cambria" w:hAnsi="Cambria" w:cs="Arial"/>
          <w:lang w:val="es-ES_tradnl"/>
        </w:rPr>
        <w:t>ser</w:t>
      </w:r>
      <w:r w:rsidR="00356A6D">
        <w:rPr>
          <w:rFonts w:ascii="Cambria" w:hAnsi="Cambria" w:cs="Arial"/>
          <w:lang w:val="es-ES_tradnl"/>
        </w:rPr>
        <w:t xml:space="preserve"> juzgadas</w:t>
      </w:r>
      <w:r w:rsidRPr="00E805C6">
        <w:rPr>
          <w:rFonts w:ascii="Cambria" w:hAnsi="Cambria" w:cs="Arial"/>
          <w:lang w:val="es-ES_tradnl"/>
        </w:rPr>
        <w:t>. Realizamos nuestras actividades con dive</w:t>
      </w:r>
      <w:r w:rsidR="0041168C">
        <w:rPr>
          <w:rFonts w:ascii="Cambria" w:hAnsi="Cambria" w:cs="Arial"/>
          <w:lang w:val="es-ES_tradnl"/>
        </w:rPr>
        <w:t>rsos sectores de la feligresía c</w:t>
      </w:r>
      <w:r w:rsidRPr="00E805C6">
        <w:rPr>
          <w:rFonts w:ascii="Cambria" w:hAnsi="Cambria" w:cs="Arial"/>
          <w:lang w:val="es-ES_tradnl"/>
        </w:rPr>
        <w:t xml:space="preserve">atólica, incluyendo a jóvenes, mujeres y organizaciones </w:t>
      </w:r>
      <w:r w:rsidR="009F322B">
        <w:rPr>
          <w:rFonts w:ascii="Cambria" w:hAnsi="Cambria" w:cs="Arial"/>
          <w:lang w:val="es-ES_tradnl"/>
        </w:rPr>
        <w:t>de la sociedad civil (OSC)</w:t>
      </w:r>
      <w:r w:rsidRPr="00E805C6">
        <w:rPr>
          <w:rFonts w:ascii="Cambria" w:hAnsi="Cambria" w:cs="Arial"/>
          <w:lang w:val="es-ES_tradnl"/>
        </w:rPr>
        <w:t>; también tr</w:t>
      </w:r>
      <w:r w:rsidR="004F43D9">
        <w:rPr>
          <w:rFonts w:ascii="Cambria" w:hAnsi="Cambria" w:cs="Arial"/>
          <w:lang w:val="es-ES_tradnl"/>
        </w:rPr>
        <w:t>abajamos con líderes de opinión</w:t>
      </w:r>
      <w:r w:rsidRPr="00E805C6">
        <w:rPr>
          <w:rFonts w:ascii="Cambria" w:hAnsi="Cambria" w:cs="Arial"/>
          <w:lang w:val="es-ES_tradnl"/>
        </w:rPr>
        <w:t xml:space="preserve"> y tomadores de decisión, así como con educadores y prestadores de servicios de salud.</w:t>
      </w:r>
    </w:p>
    <w:p w14:paraId="76B1C999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F501608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AD7E92">
        <w:rPr>
          <w:rFonts w:ascii="Cambria" w:hAnsi="Cambria" w:cs="Arial"/>
          <w:b/>
          <w:lang w:val="es-ES_tradnl"/>
        </w:rPr>
        <w:t>1. DIFUSIÓN DE MATERIALES INFORMATIVOS</w:t>
      </w:r>
    </w:p>
    <w:p w14:paraId="0E69F578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11FAB7CA" w14:textId="725C5F5E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lang w:val="es-ES_tradnl"/>
        </w:rPr>
        <w:t>Duran</w:t>
      </w:r>
      <w:r w:rsidR="009B62E6" w:rsidRPr="00E805C6">
        <w:rPr>
          <w:rFonts w:ascii="Cambria" w:hAnsi="Cambria" w:cs="Arial"/>
          <w:lang w:val="es-ES_tradnl"/>
        </w:rPr>
        <w:t>te el 201</w:t>
      </w:r>
      <w:r w:rsidR="00762B08">
        <w:rPr>
          <w:rFonts w:ascii="Cambria" w:hAnsi="Cambria" w:cs="Arial"/>
          <w:lang w:val="es-ES_tradnl"/>
        </w:rPr>
        <w:t>4</w:t>
      </w:r>
      <w:r w:rsidR="009B62E6" w:rsidRPr="00E805C6">
        <w:rPr>
          <w:rFonts w:ascii="Cambria" w:hAnsi="Cambria" w:cs="Arial"/>
          <w:lang w:val="es-ES_tradnl"/>
        </w:rPr>
        <w:t xml:space="preserve"> se distribuyeron </w:t>
      </w:r>
      <w:r w:rsidR="004E34ED">
        <w:rPr>
          <w:rFonts w:ascii="Cambria" w:hAnsi="Cambria" w:cs="Arial"/>
          <w:b/>
          <w:lang w:val="es-ES_tradnl"/>
        </w:rPr>
        <w:t>35</w:t>
      </w:r>
      <w:r w:rsidR="00884665">
        <w:rPr>
          <w:rFonts w:ascii="Cambria" w:hAnsi="Cambria" w:cs="Arial"/>
          <w:b/>
          <w:lang w:val="es-ES_tradnl"/>
        </w:rPr>
        <w:t xml:space="preserve">4,623 </w:t>
      </w:r>
      <w:r w:rsidRPr="00E805C6">
        <w:rPr>
          <w:rFonts w:ascii="Cambria" w:hAnsi="Cambria" w:cs="Arial"/>
          <w:lang w:val="es-ES_tradnl"/>
        </w:rPr>
        <w:t>publicaciones y folletos a beneficiarios en todo México</w:t>
      </w:r>
      <w:r w:rsidR="001920D4" w:rsidRPr="00E805C6">
        <w:rPr>
          <w:rFonts w:ascii="Cambria" w:hAnsi="Cambria" w:cs="Arial"/>
          <w:lang w:val="es-ES_tradnl"/>
        </w:rPr>
        <w:t xml:space="preserve"> y </w:t>
      </w:r>
      <w:r w:rsidR="004E34ED">
        <w:rPr>
          <w:rFonts w:ascii="Cambria" w:hAnsi="Cambria" w:cs="Arial"/>
          <w:b/>
          <w:lang w:val="es-ES_tradnl"/>
        </w:rPr>
        <w:t>5,</w:t>
      </w:r>
      <w:r w:rsidR="00BE1DF4">
        <w:rPr>
          <w:rFonts w:ascii="Cambria" w:hAnsi="Cambria" w:cs="Arial"/>
          <w:b/>
          <w:lang w:val="es-ES_tradnl"/>
        </w:rPr>
        <w:t>162</w:t>
      </w:r>
      <w:r w:rsidR="004E34ED">
        <w:rPr>
          <w:rFonts w:ascii="Cambria" w:hAnsi="Cambria" w:cs="Arial"/>
          <w:b/>
          <w:lang w:val="es-ES_tradnl"/>
        </w:rPr>
        <w:t xml:space="preserve"> </w:t>
      </w:r>
      <w:r w:rsidR="001920D4" w:rsidRPr="00E805C6">
        <w:rPr>
          <w:rFonts w:ascii="Cambria" w:hAnsi="Cambria" w:cs="Arial"/>
          <w:lang w:val="es-ES_tradnl"/>
        </w:rPr>
        <w:t>internacionalmente</w:t>
      </w:r>
      <w:r w:rsidRPr="00E805C6">
        <w:rPr>
          <w:rFonts w:ascii="Cambria" w:hAnsi="Cambria" w:cs="Arial"/>
          <w:lang w:val="es-ES_tradnl"/>
        </w:rPr>
        <w:t>. Entre los materiales pro</w:t>
      </w:r>
      <w:r w:rsidR="00AD7E92">
        <w:rPr>
          <w:rFonts w:ascii="Cambria" w:hAnsi="Cambria" w:cs="Arial"/>
          <w:lang w:val="es-ES_tradnl"/>
        </w:rPr>
        <w:t xml:space="preserve">ducidos y distribuidos por CDD </w:t>
      </w:r>
      <w:r w:rsidRPr="00E805C6">
        <w:rPr>
          <w:rFonts w:ascii="Cambria" w:hAnsi="Cambria" w:cs="Arial"/>
          <w:lang w:val="es-ES_tradnl"/>
        </w:rPr>
        <w:t>se encuentran:</w:t>
      </w:r>
    </w:p>
    <w:p w14:paraId="794AC00A" w14:textId="77777777" w:rsidR="00E73B9B" w:rsidRPr="00E805C6" w:rsidRDefault="00E73B9B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DD01CD6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1.     Boletín “Tú Decides” Vamos por el Cero- ¡Usar condón salva vidas!</w:t>
      </w:r>
    </w:p>
    <w:p w14:paraId="63EF24EB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2.     Boletín “Tú Decides” Diversidad Sexual</w:t>
      </w:r>
    </w:p>
    <w:p w14:paraId="686829DB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3.     Boletín “Tú Decides” PAE</w:t>
      </w:r>
    </w:p>
    <w:p w14:paraId="7F1A9244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4.     Boletín “Tú Decides” Condón Femenino CF2</w:t>
      </w:r>
    </w:p>
    <w:p w14:paraId="396A477E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5.     Boletín “Tú Decides” Métodos Anticonceptivos</w:t>
      </w:r>
    </w:p>
    <w:p w14:paraId="3D45924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6.     Boletín “Tú Decides” Nuestro derecho a decidir</w:t>
      </w:r>
    </w:p>
    <w:p w14:paraId="310A728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7.     Boletín “Tú Decides” VIH prevenir con educación</w:t>
      </w:r>
    </w:p>
    <w:p w14:paraId="78D8AE1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8.     Folleto:  Órdenes de protección</w:t>
      </w:r>
    </w:p>
    <w:p w14:paraId="2B9B644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9.     Folleto:  Aborto: aspectos sociales, éticos y religiosos. Invitación al debate (Inglés y Español)</w:t>
      </w:r>
    </w:p>
    <w:p w14:paraId="03639D7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10.  Folleto: La feligresía católica, la conciencia y el uso de condones.</w:t>
      </w:r>
    </w:p>
    <w:p w14:paraId="1F9BA5C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11.  Folleto: ¿Embarazada? Campaña ANDAR</w:t>
      </w:r>
    </w:p>
    <w:p w14:paraId="3132D5A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12.  Folleto: Norma 046</w:t>
      </w:r>
    </w:p>
    <w:p w14:paraId="063C0B4B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13.  Folleto: Campaña otra mirada católica del aborto</w:t>
      </w:r>
    </w:p>
    <w:p w14:paraId="4889EDA0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14.  Postal: Cupido informado</w:t>
      </w:r>
    </w:p>
    <w:p w14:paraId="6E6DE17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lastRenderedPageBreak/>
        <w:t>15.  Postal: Manzanas</w:t>
      </w:r>
    </w:p>
    <w:p w14:paraId="0870C53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16.  Postal: Pasto</w:t>
      </w:r>
    </w:p>
    <w:p w14:paraId="6949AC9C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17.  Postal: Orquídea</w:t>
      </w:r>
    </w:p>
    <w:p w14:paraId="4A6FC545" w14:textId="13DE2D72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18.  Postal: Ama el prójimo</w:t>
      </w:r>
    </w:p>
    <w:p w14:paraId="3CEFD7C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19.  Postal: 20 Aniversario CDD</w:t>
      </w:r>
    </w:p>
    <w:p w14:paraId="58360D30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20.  Postal: Campaña otra mirada católica del aborto</w:t>
      </w:r>
    </w:p>
    <w:p w14:paraId="2CA4DC1B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21.  Poster: Ama al prójimo como a ti mismo (Español e Inglés)</w:t>
      </w:r>
    </w:p>
    <w:p w14:paraId="4B9CC057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22.  Poster: María fue consultada para ser madre de Dios</w:t>
      </w:r>
    </w:p>
    <w:p w14:paraId="578B9CD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23.  Poster: ¿Embarazada? Campaña ANDAR</w:t>
      </w:r>
    </w:p>
    <w:p w14:paraId="220D297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24.  Poster: ¿Aborto? Decisión de las mujeres: Ni de la Iglesia, ni del Estado. Campaña 28 de septiembre (RED)</w:t>
      </w:r>
    </w:p>
    <w:p w14:paraId="6DFCA500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25.  Poster: Órdenes de protección</w:t>
      </w:r>
    </w:p>
    <w:p w14:paraId="1052EAF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26.  Calcomanía: Postal pasto</w:t>
      </w:r>
    </w:p>
    <w:p w14:paraId="580D944C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27.  Calcomanía: Postal manzanas</w:t>
      </w:r>
    </w:p>
    <w:p w14:paraId="1BFEFDC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28.  Calcomanía: Postal abejas</w:t>
      </w:r>
    </w:p>
    <w:p w14:paraId="205A90C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29.  Calcomanía: Postal Ama al prójimo como a ti mismo</w:t>
      </w:r>
    </w:p>
    <w:p w14:paraId="4D715286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30.  Calcomanía: No te baja</w:t>
      </w:r>
    </w:p>
    <w:p w14:paraId="0F77C0E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31.  Calcomanía: Usar condón salva vidas</w:t>
      </w:r>
    </w:p>
    <w:p w14:paraId="0030898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32. Fichas AWID: Tradición, Cultura y Religión.  Fortaleciendo los esfuerzos por erradicar la violencia en contra de las mujeres.  (Español e Inglés)</w:t>
      </w:r>
    </w:p>
    <w:p w14:paraId="6117F20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33.  Conciencia Latinoamericana: Estados Laicos</w:t>
      </w:r>
    </w:p>
    <w:p w14:paraId="6EADD4E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34.  Conciencia Latinoamericana: Libertades Democráticas y Religión</w:t>
      </w:r>
    </w:p>
    <w:p w14:paraId="1DCDBDF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35.  Conciencia Latinoamericana: El Calidoscopio de la vida</w:t>
      </w:r>
    </w:p>
    <w:p w14:paraId="78FEA0E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36.  Conciencia Latinoamericana: Reflexiones éticas sobre el Derecho a Decidir</w:t>
      </w:r>
    </w:p>
    <w:p w14:paraId="5B6F796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37.  Conciencia Latinoamericana: Somos Iglesia</w:t>
      </w:r>
    </w:p>
    <w:p w14:paraId="5E9193AC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38.  Conciencia Latinoamericana: El papel de la religión en la ONU</w:t>
      </w:r>
    </w:p>
    <w:p w14:paraId="11DB283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39.  La Primacía de la Conciencia</w:t>
      </w:r>
    </w:p>
    <w:p w14:paraId="1FA2B40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40.  Reflexiones de un Teólogo Católico en ocasión de una visita a una clínica de abortos.</w:t>
      </w:r>
    </w:p>
    <w:p w14:paraId="3FE22A0B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41.  El código de derecho canónico y el aborto.  Notas sobre el derecho canónico No. 1</w:t>
      </w:r>
    </w:p>
    <w:p w14:paraId="6273C13C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42.  Los derechos en la iglesia.  Notas sobre el derecho canónico No. 2</w:t>
      </w:r>
    </w:p>
    <w:p w14:paraId="0DC90174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43.  Carta abierta de una madre biológica católica</w:t>
      </w:r>
    </w:p>
    <w:p w14:paraId="73496CC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44.  Dilemas éticos</w:t>
      </w:r>
    </w:p>
    <w:p w14:paraId="62DEB32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45.  El sexo en los tiempos del VIH / SIDA</w:t>
      </w:r>
    </w:p>
    <w:p w14:paraId="148BED76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46.  La evolución de un código terrenal</w:t>
      </w:r>
    </w:p>
    <w:p w14:paraId="572178D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47.  La historia de las ideas sobre el aborto en la iglesia católica.</w:t>
      </w:r>
    </w:p>
    <w:p w14:paraId="3A26D4E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48.  Opciones Católicas para el debate sobre el aborto</w:t>
      </w:r>
    </w:p>
    <w:p w14:paraId="7EC2B69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49.  Cómo hablar del aborto inducido. Guía.</w:t>
      </w:r>
    </w:p>
    <w:p w14:paraId="0EE30DA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50.  Declaración de Roma</w:t>
      </w:r>
    </w:p>
    <w:p w14:paraId="378EA67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51.  El Cairo y la iglesia católica</w:t>
      </w:r>
    </w:p>
    <w:p w14:paraId="7694056E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52.  Libertad de Conciencia: Hoja informativa Dominical No. 9 En nuestras decisiones habita la divinidad.</w:t>
      </w:r>
    </w:p>
    <w:p w14:paraId="27A138A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53.  Libertad de Conciencia: Hoja informativa Dominical No. 11 Aborto: aspectos sociales, legales, éticos y religiosos.  Invitación al debate.</w:t>
      </w:r>
    </w:p>
    <w:p w14:paraId="6F067970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54.  Libertad de Conciencia: Hoja informativa Dominical No. 12 Carta de María Magdalena.</w:t>
      </w:r>
    </w:p>
    <w:p w14:paraId="666DAEA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55.  Libertad de Conciencia: Hoja informativa Dominical No. 13 María fue consultada para ser Madre de Dios.</w:t>
      </w:r>
    </w:p>
    <w:p w14:paraId="18D31FC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56.  Libertad de Conciencia: Hoja Informativa Dominical No. 16 ¡Qué viva el Concilio!</w:t>
      </w:r>
    </w:p>
    <w:p w14:paraId="7676011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57.  Libertad de Conciencia. Hoja informativa No. 17 Imaginemos una iglesia más humana</w:t>
      </w:r>
    </w:p>
    <w:p w14:paraId="281477E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58.  Libro: De la brecha al abismo. Los obispos católicos ante la feligresía en México</w:t>
      </w:r>
    </w:p>
    <w:p w14:paraId="34484A0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59.  Libro: El caso del Papa</w:t>
      </w:r>
    </w:p>
    <w:p w14:paraId="544C02F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60.  Libro: Tu futuro en libertad</w:t>
      </w:r>
    </w:p>
    <w:p w14:paraId="0319DE0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lastRenderedPageBreak/>
        <w:t>61.  Libro: Somos Iglesia</w:t>
      </w:r>
    </w:p>
    <w:p w14:paraId="12684DE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62.  Libro: Católicas por el Derecho a Decidir 20 años</w:t>
      </w:r>
    </w:p>
    <w:p w14:paraId="46822F3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63.  Libro: Opciones de vida</w:t>
      </w:r>
    </w:p>
    <w:p w14:paraId="0B5AA26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64.  Libro: Mitos y realidades sobre el aborto</w:t>
      </w:r>
    </w:p>
    <w:p w14:paraId="2F153D8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65.  Libro: Economía política del cuerpo.</w:t>
      </w:r>
    </w:p>
    <w:p w14:paraId="5CE75F4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66.  Libro: Encuentros y conversaciones con Leonardo Boff</w:t>
      </w:r>
    </w:p>
    <w:p w14:paraId="333E2551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67.  Libro: Memoria del proyecto “ Respuestas rápida de defensa y gestión de los DSDR y del estado laico en Centroamérica</w:t>
      </w:r>
    </w:p>
    <w:p w14:paraId="722A730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68.  Libro: El eje Wojtyla-Ratzinger ¿Dictadura del Papa?</w:t>
      </w:r>
    </w:p>
    <w:p w14:paraId="618CF01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69.  Libro: Dios Padre, ya no creo en ti</w:t>
      </w:r>
    </w:p>
    <w:p w14:paraId="76E3CD6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70.  Libro: La práctica católica</w:t>
      </w:r>
    </w:p>
    <w:p w14:paraId="1C4C4FA6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71.  Informe Preliminar: Observatorio Ciudadano</w:t>
      </w:r>
    </w:p>
    <w:p w14:paraId="36985BC3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72.  Encuesta Opinión Católica en México 2010 (Español e Inglés)</w:t>
      </w:r>
    </w:p>
    <w:p w14:paraId="0E05141F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73.  Manual: ¿Sexo o género a quién la importa?</w:t>
      </w:r>
    </w:p>
    <w:p w14:paraId="73E1994A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74.  DVD: Catolicadas 2ª temporada</w:t>
      </w:r>
    </w:p>
    <w:p w14:paraId="30C2964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75.  DVD: Catolicadas 4ª Temporadas</w:t>
      </w:r>
    </w:p>
    <w:p w14:paraId="340C1F4D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76.  DVD: Catolicadas Temporadas 1-3</w:t>
      </w:r>
    </w:p>
    <w:p w14:paraId="501989F7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77.  Historieta Catolicadas No. 1: El rechazo hacia las mujeres en la iglesia</w:t>
      </w:r>
    </w:p>
    <w:p w14:paraId="7ECE9D0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78.  Historieta Catolicadas No. 2: Gozo y esperanza</w:t>
      </w:r>
    </w:p>
    <w:p w14:paraId="576AD64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79.  Historieta Catolicadas No. 3: La iglesia no siempre condena la interrupción del embarazo</w:t>
      </w:r>
    </w:p>
    <w:p w14:paraId="38AB5F99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80.  Historieta Catolicadas No. 4: Por qué elegir el mal menor puede ser el mejor camino</w:t>
      </w:r>
    </w:p>
    <w:p w14:paraId="217F4973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81.  Historieta Catolicadas No. 5: La historia de un santo a favor del aborto</w:t>
      </w:r>
    </w:p>
    <w:p w14:paraId="2B318497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82.  Historieta Catolicadas No. 6: Por qué los católicos no debemos condenar sino perdonar</w:t>
      </w:r>
    </w:p>
    <w:p w14:paraId="25B85718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83.  Video: No estás sola</w:t>
      </w:r>
    </w:p>
    <w:p w14:paraId="2BF1FD13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84.  Tarjetas: ¿Qué estado? El estado Vaticano (Inglés/Español e Inglés/Francés)</w:t>
      </w:r>
    </w:p>
    <w:p w14:paraId="7D869512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85.  Playeras cupido informado</w:t>
      </w:r>
    </w:p>
    <w:p w14:paraId="2F11C535" w14:textId="77777777" w:rsidR="00762B08" w:rsidRPr="00762B08" w:rsidRDefault="00762B08" w:rsidP="00762B08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762B08">
        <w:rPr>
          <w:rFonts w:ascii="Cambria" w:hAnsi="Cambria" w:cs="Arial"/>
          <w:lang w:val="es-ES_tradnl"/>
        </w:rPr>
        <w:t>86.  Porta condones de plástico</w:t>
      </w:r>
    </w:p>
    <w:p w14:paraId="72441094" w14:textId="77777777" w:rsidR="00243EE3" w:rsidRPr="00762B08" w:rsidRDefault="00243EE3" w:rsidP="00762B08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1314833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3AABC96F" w14:textId="77777777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 xml:space="preserve">2. </w:t>
      </w:r>
      <w:r w:rsidRPr="00356A6D">
        <w:rPr>
          <w:rFonts w:ascii="Cambria" w:hAnsi="Cambria" w:cs="Arial"/>
          <w:b/>
          <w:lang w:val="es-ES_tradnl"/>
        </w:rPr>
        <w:t>ACTIVIDADES EDUCATIVAS</w:t>
      </w:r>
      <w:r w:rsidRPr="00E805C6">
        <w:rPr>
          <w:rFonts w:ascii="Cambria" w:hAnsi="Cambria" w:cs="Arial"/>
          <w:b/>
          <w:lang w:val="es-ES_tradnl"/>
        </w:rPr>
        <w:t xml:space="preserve"> </w:t>
      </w:r>
    </w:p>
    <w:p w14:paraId="368D2D6F" w14:textId="77777777" w:rsidR="00815BC0" w:rsidRDefault="00815BC0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160A5240" w14:textId="102B4490" w:rsidR="00815BC0" w:rsidRPr="00815BC0" w:rsidRDefault="00A8798A" w:rsidP="0098012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>
        <w:rPr>
          <w:rFonts w:ascii="Cambria" w:hAnsi="Cambria" w:cs="Arial"/>
          <w:b/>
          <w:i/>
          <w:lang w:val="es-ES_tradnl"/>
        </w:rPr>
        <w:t xml:space="preserve">Capacitaciones </w:t>
      </w:r>
      <w:r w:rsidR="001D2492">
        <w:rPr>
          <w:rFonts w:ascii="Cambria" w:hAnsi="Cambria" w:cs="Arial"/>
          <w:b/>
          <w:i/>
          <w:lang w:val="es-ES_tradnl"/>
        </w:rPr>
        <w:t>sobre</w:t>
      </w:r>
      <w:r w:rsidR="00AD7E92">
        <w:rPr>
          <w:rFonts w:ascii="Cambria" w:hAnsi="Cambria" w:cs="Arial"/>
          <w:b/>
          <w:i/>
          <w:lang w:val="es-ES_tradnl"/>
        </w:rPr>
        <w:t xml:space="preserve"> s</w:t>
      </w:r>
      <w:r w:rsidR="00815BC0" w:rsidRPr="00815BC0">
        <w:rPr>
          <w:rFonts w:ascii="Cambria" w:hAnsi="Cambria" w:cs="Arial"/>
          <w:b/>
          <w:i/>
          <w:lang w:val="es-ES_tradnl"/>
        </w:rPr>
        <w:t xml:space="preserve">alud y </w:t>
      </w:r>
      <w:r w:rsidR="00AD7E92">
        <w:rPr>
          <w:rFonts w:ascii="Cambria" w:hAnsi="Cambria" w:cs="Arial"/>
          <w:b/>
          <w:i/>
          <w:lang w:val="es-ES_tradnl"/>
        </w:rPr>
        <w:t>derechos sexuales y r</w:t>
      </w:r>
      <w:r w:rsidR="00815BC0" w:rsidRPr="00815BC0">
        <w:rPr>
          <w:rFonts w:ascii="Cambria" w:hAnsi="Cambria" w:cs="Arial"/>
          <w:b/>
          <w:i/>
          <w:lang w:val="es-ES_tradnl"/>
        </w:rPr>
        <w:t>eproductivos</w:t>
      </w:r>
      <w:r w:rsidR="00AD7E92">
        <w:rPr>
          <w:rFonts w:ascii="Cambria" w:hAnsi="Cambria" w:cs="Arial"/>
          <w:b/>
          <w:i/>
          <w:lang w:val="es-ES_tradnl"/>
        </w:rPr>
        <w:t xml:space="preserve"> (SDSR)</w:t>
      </w:r>
      <w:r w:rsidR="00FA1508">
        <w:rPr>
          <w:rFonts w:ascii="Cambria" w:hAnsi="Cambria" w:cs="Arial"/>
          <w:b/>
          <w:i/>
          <w:lang w:val="es-ES_tradnl"/>
        </w:rPr>
        <w:t xml:space="preserve"> y argumentos de CDD</w:t>
      </w:r>
    </w:p>
    <w:p w14:paraId="31B49DEB" w14:textId="033B1395" w:rsidR="00815BC0" w:rsidRDefault="00815BC0" w:rsidP="0098012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Este año CDD, junto con la Red Católica de Jóvene</w:t>
      </w:r>
      <w:r w:rsidR="00AD7E92">
        <w:rPr>
          <w:rFonts w:ascii="Cambria" w:hAnsi="Cambria" w:cs="Arial"/>
          <w:lang w:val="es-ES_tradnl"/>
        </w:rPr>
        <w:t>s por el Derecho a Decidir (R</w:t>
      </w:r>
      <w:r>
        <w:rPr>
          <w:rFonts w:ascii="Cambria" w:hAnsi="Cambria" w:cs="Arial"/>
          <w:lang w:val="es-ES_tradnl"/>
        </w:rPr>
        <w:t>CJDD</w:t>
      </w:r>
      <w:r w:rsidR="00AD7E92">
        <w:rPr>
          <w:rFonts w:ascii="Cambria" w:hAnsi="Cambria" w:cs="Arial"/>
          <w:lang w:val="es-ES_tradnl"/>
        </w:rPr>
        <w:t>)</w:t>
      </w:r>
      <w:r w:rsidR="00217B1B">
        <w:rPr>
          <w:rFonts w:ascii="Cambria" w:hAnsi="Cambria" w:cs="Arial"/>
          <w:lang w:val="es-ES_tradnl"/>
        </w:rPr>
        <w:t>,</w:t>
      </w:r>
      <w:r w:rsidR="00AD7E92">
        <w:rPr>
          <w:rFonts w:ascii="Cambria" w:hAnsi="Cambria" w:cs="Arial"/>
          <w:lang w:val="es-ES_tradnl"/>
        </w:rPr>
        <w:t xml:space="preserve"> alcanzó a</w:t>
      </w:r>
      <w:r w:rsidR="00217B1B">
        <w:rPr>
          <w:rFonts w:ascii="Cambria" w:hAnsi="Cambria" w:cs="Arial"/>
          <w:lang w:val="es-ES_tradnl"/>
        </w:rPr>
        <w:t xml:space="preserve"> 1,</w:t>
      </w:r>
      <w:r>
        <w:rPr>
          <w:rFonts w:ascii="Cambria" w:hAnsi="Cambria" w:cs="Arial"/>
          <w:lang w:val="es-ES_tradnl"/>
        </w:rPr>
        <w:t>723 personas</w:t>
      </w:r>
      <w:r w:rsidR="00AD7E92">
        <w:rPr>
          <w:rFonts w:ascii="Cambria" w:hAnsi="Cambria" w:cs="Arial"/>
          <w:lang w:val="es-ES_tradnl"/>
        </w:rPr>
        <w:t xml:space="preserve"> mediante capacitaciones </w:t>
      </w:r>
      <w:r w:rsidR="00217B1B">
        <w:rPr>
          <w:rFonts w:ascii="Cambria" w:hAnsi="Cambria" w:cs="Arial"/>
          <w:lang w:val="es-ES_tradnl"/>
        </w:rPr>
        <w:t>dirigidas a</w:t>
      </w:r>
      <w:r w:rsidR="00AD7E92">
        <w:rPr>
          <w:rFonts w:ascii="Cambria" w:hAnsi="Cambria" w:cs="Arial"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 xml:space="preserve">adolescentes y jóvenes, mujeres y prestadores de servicios de salud. </w:t>
      </w:r>
      <w:r w:rsidR="00A8798A">
        <w:rPr>
          <w:rFonts w:ascii="Cambria" w:hAnsi="Cambria" w:cs="Arial"/>
          <w:lang w:val="es-ES_tradnl"/>
        </w:rPr>
        <w:t xml:space="preserve">Se </w:t>
      </w:r>
      <w:r>
        <w:rPr>
          <w:rFonts w:ascii="Cambria" w:hAnsi="Cambria" w:cs="Arial"/>
          <w:lang w:val="es-ES_tradnl"/>
        </w:rPr>
        <w:t>abordaron</w:t>
      </w:r>
      <w:r w:rsidR="00AD7E92">
        <w:rPr>
          <w:rFonts w:ascii="Cambria" w:hAnsi="Cambria" w:cs="Arial"/>
          <w:lang w:val="es-ES_tradnl"/>
        </w:rPr>
        <w:t xml:space="preserve"> varios temas incluyendo</w:t>
      </w:r>
      <w:r>
        <w:rPr>
          <w:rFonts w:ascii="Cambria" w:hAnsi="Cambria" w:cs="Arial"/>
          <w:lang w:val="es-ES_tradnl"/>
        </w:rPr>
        <w:t xml:space="preserve"> </w:t>
      </w:r>
      <w:r w:rsidR="00AD7E92">
        <w:rPr>
          <w:rFonts w:ascii="Cambria" w:hAnsi="Cambria" w:cs="Arial"/>
          <w:lang w:val="es-ES_tradnl"/>
        </w:rPr>
        <w:t xml:space="preserve">SDSR, </w:t>
      </w:r>
      <w:r>
        <w:rPr>
          <w:rFonts w:ascii="Cambria" w:hAnsi="Cambria" w:cs="Arial"/>
          <w:lang w:val="es-ES_tradnl"/>
        </w:rPr>
        <w:t>género, métodos anticoncep</w:t>
      </w:r>
      <w:r w:rsidR="00217B1B">
        <w:rPr>
          <w:rFonts w:ascii="Cambria" w:hAnsi="Cambria" w:cs="Arial"/>
          <w:lang w:val="es-ES_tradnl"/>
        </w:rPr>
        <w:t>tivos, implicaciones de la NOM-</w:t>
      </w:r>
      <w:r>
        <w:rPr>
          <w:rFonts w:ascii="Cambria" w:hAnsi="Cambria" w:cs="Arial"/>
          <w:lang w:val="es-ES_tradnl"/>
        </w:rPr>
        <w:t>046 para prestadores</w:t>
      </w:r>
      <w:r w:rsidR="00AD7E92">
        <w:rPr>
          <w:rFonts w:ascii="Cambria" w:hAnsi="Cambria" w:cs="Arial"/>
          <w:lang w:val="es-ES_tradnl"/>
        </w:rPr>
        <w:t xml:space="preserve"> de servicios</w:t>
      </w:r>
      <w:r w:rsidR="00217B1B">
        <w:rPr>
          <w:rFonts w:ascii="Cambria" w:hAnsi="Cambria" w:cs="Arial"/>
          <w:lang w:val="es-ES_tradnl"/>
        </w:rPr>
        <w:t xml:space="preserve"> de salud</w:t>
      </w:r>
      <w:r>
        <w:rPr>
          <w:rFonts w:ascii="Cambria" w:hAnsi="Cambria" w:cs="Arial"/>
          <w:lang w:val="es-ES_tradnl"/>
        </w:rPr>
        <w:t>, violencia en el noviazgo</w:t>
      </w:r>
      <w:r w:rsidR="00790DE8">
        <w:rPr>
          <w:rFonts w:ascii="Cambria" w:hAnsi="Cambria" w:cs="Arial"/>
          <w:lang w:val="es-ES_tradnl"/>
        </w:rPr>
        <w:t>, estigma asociado al aborto</w:t>
      </w:r>
      <w:r>
        <w:rPr>
          <w:rFonts w:ascii="Cambria" w:hAnsi="Cambria" w:cs="Arial"/>
          <w:lang w:val="es-ES_tradnl"/>
        </w:rPr>
        <w:t xml:space="preserve"> y clarificación de valores con respeto a </w:t>
      </w:r>
      <w:r w:rsidR="00AD7E92">
        <w:rPr>
          <w:rFonts w:ascii="Cambria" w:hAnsi="Cambria" w:cs="Arial"/>
          <w:lang w:val="es-ES_tradnl"/>
        </w:rPr>
        <w:t>la interrupción legal del embarazo (ILE)</w:t>
      </w:r>
      <w:r>
        <w:rPr>
          <w:rFonts w:ascii="Cambria" w:hAnsi="Cambria" w:cs="Arial"/>
          <w:lang w:val="es-ES_tradnl"/>
        </w:rPr>
        <w:t xml:space="preserve">. </w:t>
      </w:r>
      <w:r w:rsidR="0041168C">
        <w:rPr>
          <w:rFonts w:ascii="Cambria" w:hAnsi="Cambria" w:cs="Arial"/>
          <w:lang w:val="es-ES_tradnl"/>
        </w:rPr>
        <w:t xml:space="preserve">A través de </w:t>
      </w:r>
      <w:r>
        <w:rPr>
          <w:rFonts w:ascii="Cambria" w:hAnsi="Cambria" w:cs="Arial"/>
          <w:lang w:val="es-ES_tradnl"/>
        </w:rPr>
        <w:t>las capacitaciones para adolescentes</w:t>
      </w:r>
      <w:r w:rsidR="00790DE8">
        <w:rPr>
          <w:rFonts w:ascii="Cambria" w:hAnsi="Cambria" w:cs="Arial"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 xml:space="preserve">y mujeres, </w:t>
      </w:r>
      <w:r w:rsidR="00AD7E92">
        <w:rPr>
          <w:rFonts w:ascii="Cambria" w:hAnsi="Cambria" w:cs="Arial"/>
          <w:lang w:val="es-ES_tradnl"/>
        </w:rPr>
        <w:t>se logró incrementar sus</w:t>
      </w:r>
      <w:r>
        <w:rPr>
          <w:rFonts w:ascii="Cambria" w:hAnsi="Cambria" w:cs="Arial"/>
          <w:lang w:val="es-ES_tradnl"/>
        </w:rPr>
        <w:t xml:space="preserve"> conocimiento</w:t>
      </w:r>
      <w:r w:rsidR="00AD7E92">
        <w:rPr>
          <w:rFonts w:ascii="Cambria" w:hAnsi="Cambria" w:cs="Arial"/>
          <w:lang w:val="es-ES_tradnl"/>
        </w:rPr>
        <w:t xml:space="preserve">s frente a estos temas, así como </w:t>
      </w:r>
      <w:r w:rsidR="00790DE8">
        <w:rPr>
          <w:rFonts w:ascii="Cambria" w:hAnsi="Cambria" w:cs="Arial"/>
          <w:lang w:val="es-ES_tradnl"/>
        </w:rPr>
        <w:t xml:space="preserve">disminuir sus </w:t>
      </w:r>
      <w:r>
        <w:rPr>
          <w:rFonts w:ascii="Cambria" w:hAnsi="Cambria" w:cs="Arial"/>
          <w:lang w:val="es-ES_tradnl"/>
        </w:rPr>
        <w:t>prejuicios</w:t>
      </w:r>
      <w:r w:rsidR="00AD7E92">
        <w:rPr>
          <w:rFonts w:ascii="Cambria" w:hAnsi="Cambria" w:cs="Arial"/>
          <w:lang w:val="es-ES_tradnl"/>
        </w:rPr>
        <w:t xml:space="preserve"> en torno a ellos. C</w:t>
      </w:r>
      <w:r>
        <w:rPr>
          <w:rFonts w:ascii="Cambria" w:hAnsi="Cambria" w:cs="Arial"/>
          <w:lang w:val="es-ES_tradnl"/>
        </w:rPr>
        <w:t xml:space="preserve">on </w:t>
      </w:r>
      <w:r w:rsidR="00AD7E92">
        <w:rPr>
          <w:rFonts w:ascii="Cambria" w:hAnsi="Cambria" w:cs="Arial"/>
          <w:lang w:val="es-ES_tradnl"/>
        </w:rPr>
        <w:t xml:space="preserve">los </w:t>
      </w:r>
      <w:r>
        <w:rPr>
          <w:rFonts w:ascii="Cambria" w:hAnsi="Cambria" w:cs="Arial"/>
          <w:lang w:val="es-ES_tradnl"/>
        </w:rPr>
        <w:t xml:space="preserve">prestadores de salud </w:t>
      </w:r>
      <w:r w:rsidR="00AD7E92">
        <w:rPr>
          <w:rFonts w:ascii="Cambria" w:hAnsi="Cambria" w:cs="Arial"/>
          <w:lang w:val="es-ES_tradnl"/>
        </w:rPr>
        <w:t xml:space="preserve">se trabajó para </w:t>
      </w:r>
      <w:r>
        <w:rPr>
          <w:rFonts w:ascii="Cambria" w:hAnsi="Cambria" w:cs="Arial"/>
          <w:lang w:val="es-ES_tradnl"/>
        </w:rPr>
        <w:t>informarl</w:t>
      </w:r>
      <w:r w:rsidR="00AD7E92">
        <w:rPr>
          <w:rFonts w:ascii="Cambria" w:hAnsi="Cambria" w:cs="Arial"/>
          <w:lang w:val="es-ES_tradnl"/>
        </w:rPr>
        <w:t xml:space="preserve">es de su obligación de proveer </w:t>
      </w:r>
      <w:r w:rsidR="00790DE8">
        <w:rPr>
          <w:rFonts w:ascii="Cambria" w:hAnsi="Cambria" w:cs="Arial"/>
          <w:lang w:val="es-ES_tradnl"/>
        </w:rPr>
        <w:t>servicios de salud sexual y reproductiva amigables para adolescent</w:t>
      </w:r>
      <w:r w:rsidR="0041168C">
        <w:rPr>
          <w:rFonts w:ascii="Cambria" w:hAnsi="Cambria" w:cs="Arial"/>
          <w:lang w:val="es-ES_tradnl"/>
        </w:rPr>
        <w:t>e</w:t>
      </w:r>
      <w:r w:rsidR="00790DE8">
        <w:rPr>
          <w:rFonts w:ascii="Cambria" w:hAnsi="Cambria" w:cs="Arial"/>
          <w:lang w:val="es-ES_tradnl"/>
        </w:rPr>
        <w:t xml:space="preserve">s y jóvenes, </w:t>
      </w:r>
      <w:r w:rsidR="00AD7E92">
        <w:rPr>
          <w:rFonts w:ascii="Cambria" w:hAnsi="Cambria" w:cs="Arial"/>
          <w:lang w:val="es-ES_tradnl"/>
        </w:rPr>
        <w:t>de acuerdo con la normatividad aplicable</w:t>
      </w:r>
      <w:r w:rsidR="00790DE8">
        <w:rPr>
          <w:rFonts w:ascii="Cambria" w:hAnsi="Cambria" w:cs="Arial"/>
          <w:lang w:val="es-ES_tradnl"/>
        </w:rPr>
        <w:t xml:space="preserve">, </w:t>
      </w:r>
      <w:r w:rsidR="007C67CA">
        <w:rPr>
          <w:rFonts w:ascii="Cambria" w:hAnsi="Cambria" w:cs="Arial"/>
          <w:lang w:val="es-ES_tradnl"/>
        </w:rPr>
        <w:t>a fin de</w:t>
      </w:r>
      <w:r w:rsidR="00790DE8">
        <w:rPr>
          <w:rFonts w:ascii="Cambria" w:hAnsi="Cambria" w:cs="Arial"/>
          <w:lang w:val="es-ES_tradnl"/>
        </w:rPr>
        <w:t xml:space="preserve"> incrementar el acceso a estos servicios</w:t>
      </w:r>
      <w:r w:rsidR="00AD7E92">
        <w:rPr>
          <w:rFonts w:ascii="Cambria" w:hAnsi="Cambria" w:cs="Arial"/>
          <w:lang w:val="es-ES_tradnl"/>
        </w:rPr>
        <w:t xml:space="preserve">. </w:t>
      </w:r>
      <w:r w:rsidR="00FA1508">
        <w:rPr>
          <w:rFonts w:ascii="Cambria" w:hAnsi="Cambria" w:cs="Arial"/>
          <w:lang w:val="es-ES_tradnl"/>
        </w:rPr>
        <w:t xml:space="preserve">Adicionalmente, </w:t>
      </w:r>
      <w:r>
        <w:rPr>
          <w:rFonts w:ascii="Cambria" w:hAnsi="Cambria" w:cs="Arial"/>
          <w:lang w:val="es-ES_tradnl"/>
        </w:rPr>
        <w:t xml:space="preserve">CDD </w:t>
      </w:r>
      <w:r w:rsidR="00980124">
        <w:rPr>
          <w:rFonts w:ascii="Cambria" w:hAnsi="Cambria" w:cs="Arial"/>
          <w:lang w:val="es-ES_tradnl"/>
        </w:rPr>
        <w:t>continuó</w:t>
      </w:r>
      <w:r>
        <w:rPr>
          <w:rFonts w:ascii="Cambria" w:hAnsi="Cambria" w:cs="Arial"/>
          <w:lang w:val="es-ES_tradnl"/>
        </w:rPr>
        <w:t xml:space="preserve"> </w:t>
      </w:r>
      <w:r w:rsidR="0041168C">
        <w:rPr>
          <w:rFonts w:ascii="Cambria" w:hAnsi="Cambria" w:cs="Arial"/>
          <w:lang w:val="es-ES_tradnl"/>
        </w:rPr>
        <w:t>fortaleciendo</w:t>
      </w:r>
      <w:r w:rsidR="00FA1508">
        <w:rPr>
          <w:rFonts w:ascii="Cambria" w:hAnsi="Cambria" w:cs="Arial"/>
          <w:lang w:val="es-ES_tradnl"/>
        </w:rPr>
        <w:t xml:space="preserve"> argumentos éticos y feministas en el marco de los derechos humanos</w:t>
      </w:r>
      <w:r>
        <w:rPr>
          <w:rFonts w:ascii="Cambria" w:hAnsi="Cambria" w:cs="Arial"/>
          <w:lang w:val="es-ES_tradnl"/>
        </w:rPr>
        <w:t xml:space="preserve">, considerando que </w:t>
      </w:r>
      <w:r w:rsidR="00980124">
        <w:rPr>
          <w:rFonts w:ascii="Cambria" w:hAnsi="Cambria" w:cs="Arial"/>
          <w:lang w:val="es-ES_tradnl"/>
        </w:rPr>
        <w:t>é</w:t>
      </w:r>
      <w:r>
        <w:rPr>
          <w:rFonts w:ascii="Cambria" w:hAnsi="Cambria" w:cs="Arial"/>
          <w:lang w:val="es-ES_tradnl"/>
        </w:rPr>
        <w:t xml:space="preserve">stos son una base importante para asegurar acceso a servicios para mujeres y adolescentes. </w:t>
      </w:r>
      <w:r w:rsidR="00980124">
        <w:rPr>
          <w:rFonts w:ascii="Cambria" w:hAnsi="Cambria" w:cs="Arial"/>
          <w:lang w:val="es-ES_tradnl"/>
        </w:rPr>
        <w:t xml:space="preserve">Particularmente, </w:t>
      </w:r>
      <w:r>
        <w:rPr>
          <w:rFonts w:ascii="Cambria" w:hAnsi="Cambria" w:cs="Arial"/>
          <w:lang w:val="es-ES_tradnl"/>
        </w:rPr>
        <w:t xml:space="preserve">CDD </w:t>
      </w:r>
      <w:r w:rsidR="00980124">
        <w:rPr>
          <w:rFonts w:ascii="Cambria" w:hAnsi="Cambria" w:cs="Arial"/>
          <w:lang w:val="es-ES_tradnl"/>
        </w:rPr>
        <w:t>ofreció</w:t>
      </w:r>
      <w:r>
        <w:rPr>
          <w:rFonts w:ascii="Cambria" w:hAnsi="Cambria" w:cs="Arial"/>
          <w:lang w:val="es-ES_tradnl"/>
        </w:rPr>
        <w:t xml:space="preserve"> talleres </w:t>
      </w:r>
      <w:r w:rsidR="00980124">
        <w:rPr>
          <w:rFonts w:ascii="Cambria" w:hAnsi="Cambria" w:cs="Arial"/>
          <w:lang w:val="es-ES_tradnl"/>
        </w:rPr>
        <w:t>sobre equidad de gén</w:t>
      </w:r>
      <w:r w:rsidR="00BB7BB3">
        <w:rPr>
          <w:rFonts w:ascii="Cambria" w:hAnsi="Cambria" w:cs="Arial"/>
          <w:lang w:val="es-ES_tradnl"/>
        </w:rPr>
        <w:t>ero, ética</w:t>
      </w:r>
      <w:r w:rsidR="00FA1508">
        <w:rPr>
          <w:rFonts w:ascii="Cambria" w:hAnsi="Cambria" w:cs="Arial"/>
          <w:lang w:val="es-ES_tradnl"/>
        </w:rPr>
        <w:t xml:space="preserve"> humanista</w:t>
      </w:r>
      <w:r w:rsidR="00BB7BB3">
        <w:rPr>
          <w:rFonts w:ascii="Cambria" w:hAnsi="Cambria" w:cs="Arial"/>
          <w:lang w:val="es-ES_tradnl"/>
        </w:rPr>
        <w:t xml:space="preserve"> y teología feminista </w:t>
      </w:r>
    </w:p>
    <w:p w14:paraId="08BCD026" w14:textId="38D758EB" w:rsidR="00217B1B" w:rsidRPr="00FA1508" w:rsidRDefault="00217B1B" w:rsidP="00980124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01306481" w14:textId="478BAB1B" w:rsidR="003F2F62" w:rsidRDefault="007123EF" w:rsidP="0098012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>
        <w:rPr>
          <w:rFonts w:ascii="Cambria" w:hAnsi="Cambria" w:cs="Arial"/>
          <w:b/>
          <w:i/>
          <w:lang w:val="es-ES_tradnl"/>
        </w:rPr>
        <w:t>Sensibilización</w:t>
      </w:r>
      <w:r w:rsidR="004B25A6">
        <w:rPr>
          <w:rFonts w:ascii="Cambria" w:hAnsi="Cambria" w:cs="Arial"/>
          <w:b/>
          <w:i/>
          <w:lang w:val="es-ES_tradnl"/>
        </w:rPr>
        <w:t xml:space="preserve"> y actividades informativas</w:t>
      </w:r>
      <w:r>
        <w:rPr>
          <w:rFonts w:ascii="Cambria" w:hAnsi="Cambria" w:cs="Arial"/>
          <w:b/>
          <w:i/>
          <w:lang w:val="es-ES_tradnl"/>
        </w:rPr>
        <w:t xml:space="preserve"> sobre</w:t>
      </w:r>
      <w:r w:rsidR="00980124">
        <w:rPr>
          <w:rFonts w:ascii="Cambria" w:hAnsi="Cambria" w:cs="Arial"/>
          <w:b/>
          <w:i/>
          <w:lang w:val="es-ES_tradnl"/>
        </w:rPr>
        <w:t xml:space="preserve"> </w:t>
      </w:r>
      <w:r>
        <w:rPr>
          <w:rFonts w:ascii="Cambria" w:hAnsi="Cambria" w:cs="Arial"/>
          <w:b/>
          <w:i/>
          <w:lang w:val="es-ES_tradnl"/>
        </w:rPr>
        <w:t>SDSR</w:t>
      </w:r>
      <w:r w:rsidR="00FA1508">
        <w:rPr>
          <w:rFonts w:ascii="Cambria" w:hAnsi="Cambria" w:cs="Arial"/>
          <w:b/>
          <w:i/>
          <w:lang w:val="es-ES_tradnl"/>
        </w:rPr>
        <w:t xml:space="preserve"> y </w:t>
      </w:r>
      <w:r w:rsidR="004B25A6">
        <w:rPr>
          <w:rFonts w:ascii="Cambria" w:hAnsi="Cambria" w:cs="Arial"/>
          <w:b/>
          <w:i/>
          <w:lang w:val="es-ES_tradnl"/>
        </w:rPr>
        <w:t xml:space="preserve">argumentos de CDD </w:t>
      </w:r>
    </w:p>
    <w:p w14:paraId="6E2B6D3D" w14:textId="18D5DDAE" w:rsidR="003F2F62" w:rsidRDefault="003F2F62" w:rsidP="0098012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 xml:space="preserve">CDD </w:t>
      </w:r>
      <w:r w:rsidR="00980124">
        <w:rPr>
          <w:rFonts w:ascii="Cambria" w:hAnsi="Cambria" w:cs="Arial"/>
          <w:lang w:val="es-ES_tradnl"/>
        </w:rPr>
        <w:t>alcanzó a</w:t>
      </w:r>
      <w:r w:rsidR="00C64E8A">
        <w:rPr>
          <w:rFonts w:ascii="Cambria" w:hAnsi="Cambria" w:cs="Arial"/>
          <w:lang w:val="es-ES_tradnl"/>
        </w:rPr>
        <w:t xml:space="preserve"> más de</w:t>
      </w:r>
      <w:r w:rsidR="00980124">
        <w:rPr>
          <w:rFonts w:ascii="Cambria" w:hAnsi="Cambria" w:cs="Arial"/>
          <w:lang w:val="es-ES_tradnl"/>
        </w:rPr>
        <w:t xml:space="preserve"> </w:t>
      </w:r>
      <w:r w:rsidR="00C64E8A">
        <w:rPr>
          <w:rFonts w:ascii="Cambria" w:hAnsi="Cambria" w:cs="Arial"/>
          <w:lang w:val="es-ES_tradnl"/>
        </w:rPr>
        <w:t>14,000</w:t>
      </w:r>
      <w:r>
        <w:rPr>
          <w:rFonts w:ascii="Cambria" w:hAnsi="Cambria" w:cs="Arial"/>
          <w:lang w:val="es-ES_tradnl"/>
        </w:rPr>
        <w:t xml:space="preserve"> personas a través </w:t>
      </w:r>
      <w:r w:rsidR="00980124">
        <w:rPr>
          <w:rFonts w:ascii="Cambria" w:hAnsi="Cambria" w:cs="Arial"/>
          <w:lang w:val="es-ES_tradnl"/>
        </w:rPr>
        <w:t>de actividades públicas de</w:t>
      </w:r>
      <w:r>
        <w:rPr>
          <w:rFonts w:ascii="Cambria" w:hAnsi="Cambria" w:cs="Arial"/>
          <w:lang w:val="es-ES_tradnl"/>
        </w:rPr>
        <w:t xml:space="preserve"> información </w:t>
      </w:r>
      <w:r w:rsidR="00A8798A">
        <w:rPr>
          <w:rFonts w:ascii="Cambria" w:hAnsi="Cambria" w:cs="Arial"/>
          <w:lang w:val="es-ES_tradnl"/>
        </w:rPr>
        <w:t>y sensibilizació</w:t>
      </w:r>
      <w:r w:rsidR="005254BB">
        <w:rPr>
          <w:rFonts w:ascii="Cambria" w:hAnsi="Cambria" w:cs="Arial"/>
          <w:lang w:val="es-ES_tradnl"/>
        </w:rPr>
        <w:t xml:space="preserve">n, incluyendo ferias, brigadas informativas, pinta de bardas, foros y pláticas. En ese sentido destacan las actividades realizadas en el marco del Día del Amor y la Amistad para promover el uso de métodos </w:t>
      </w:r>
      <w:r w:rsidR="005254BB">
        <w:rPr>
          <w:rFonts w:ascii="Cambria" w:hAnsi="Cambria" w:cs="Arial"/>
          <w:lang w:val="es-ES_tradnl"/>
        </w:rPr>
        <w:lastRenderedPageBreak/>
        <w:t xml:space="preserve">anticonceptivos (#CupidoInformado). También se llevaron a cabo </w:t>
      </w:r>
      <w:r>
        <w:rPr>
          <w:rFonts w:ascii="Cambria" w:hAnsi="Cambria" w:cs="Arial"/>
          <w:lang w:val="es-ES_tradnl"/>
        </w:rPr>
        <w:t>ferias de “Maternidades libres y voluntarias</w:t>
      </w:r>
      <w:r w:rsidR="005254BB">
        <w:rPr>
          <w:rFonts w:ascii="Cambria" w:hAnsi="Cambria" w:cs="Arial"/>
          <w:lang w:val="es-ES_tradnl"/>
        </w:rPr>
        <w:t>” que</w:t>
      </w:r>
      <w:r>
        <w:rPr>
          <w:rFonts w:ascii="Cambria" w:hAnsi="Cambria" w:cs="Arial"/>
          <w:lang w:val="es-ES_tradnl"/>
        </w:rPr>
        <w:t xml:space="preserve"> promovieron el derecho a decidir </w:t>
      </w:r>
      <w:r w:rsidR="005254BB">
        <w:rPr>
          <w:rFonts w:ascii="Cambria" w:hAnsi="Cambria" w:cs="Arial"/>
          <w:lang w:val="es-ES_tradnl"/>
        </w:rPr>
        <w:t>de</w:t>
      </w:r>
      <w:r>
        <w:rPr>
          <w:rFonts w:ascii="Cambria" w:hAnsi="Cambria" w:cs="Arial"/>
          <w:lang w:val="es-ES_tradnl"/>
        </w:rPr>
        <w:t xml:space="preserve"> las </w:t>
      </w:r>
      <w:r w:rsidR="00936881">
        <w:rPr>
          <w:rFonts w:ascii="Cambria" w:hAnsi="Cambria" w:cs="Arial"/>
          <w:lang w:val="es-ES_tradnl"/>
        </w:rPr>
        <w:t xml:space="preserve">mujeres </w:t>
      </w:r>
      <w:r>
        <w:rPr>
          <w:rFonts w:ascii="Cambria" w:hAnsi="Cambria" w:cs="Arial"/>
          <w:lang w:val="es-ES_tradnl"/>
        </w:rPr>
        <w:t xml:space="preserve">jóvenes y </w:t>
      </w:r>
      <w:r w:rsidR="00936881">
        <w:rPr>
          <w:rFonts w:ascii="Cambria" w:hAnsi="Cambria" w:cs="Arial"/>
          <w:lang w:val="es-ES_tradnl"/>
        </w:rPr>
        <w:t>adultas</w:t>
      </w:r>
      <w:r>
        <w:rPr>
          <w:rFonts w:ascii="Cambria" w:hAnsi="Cambria" w:cs="Arial"/>
          <w:lang w:val="es-ES_tradnl"/>
        </w:rPr>
        <w:t>.</w:t>
      </w:r>
      <w:r w:rsidR="005254BB">
        <w:rPr>
          <w:rFonts w:ascii="Cambria" w:hAnsi="Cambria" w:cs="Arial"/>
          <w:lang w:val="es-ES_tradnl"/>
        </w:rPr>
        <w:t xml:space="preserve"> Adicionalmente, se realizaron</w:t>
      </w:r>
      <w:r w:rsidR="002841E5">
        <w:rPr>
          <w:rFonts w:ascii="Cambria" w:hAnsi="Cambria" w:cs="Arial"/>
          <w:lang w:val="es-ES_tradnl"/>
        </w:rPr>
        <w:t xml:space="preserve"> briga</w:t>
      </w:r>
      <w:r w:rsidR="005254BB">
        <w:rPr>
          <w:rFonts w:ascii="Cambria" w:hAnsi="Cambria" w:cs="Arial"/>
          <w:lang w:val="es-ES_tradnl"/>
        </w:rPr>
        <w:t>das</w:t>
      </w:r>
      <w:r w:rsidR="002841E5">
        <w:rPr>
          <w:rFonts w:ascii="Cambria" w:hAnsi="Cambria" w:cs="Arial"/>
          <w:lang w:val="es-ES_tradnl"/>
        </w:rPr>
        <w:t xml:space="preserve"> sobre ILE en el DF</w:t>
      </w:r>
      <w:r w:rsidR="001D2492">
        <w:rPr>
          <w:rFonts w:ascii="Cambria" w:hAnsi="Cambria" w:cs="Arial"/>
          <w:lang w:val="es-ES_tradnl"/>
        </w:rPr>
        <w:t xml:space="preserve"> y prevención de</w:t>
      </w:r>
      <w:r w:rsidR="0041168C">
        <w:rPr>
          <w:rFonts w:ascii="Cambria" w:hAnsi="Cambria" w:cs="Arial"/>
          <w:lang w:val="es-ES_tradnl"/>
        </w:rPr>
        <w:t>l</w:t>
      </w:r>
      <w:r w:rsidR="001D2492">
        <w:rPr>
          <w:rFonts w:ascii="Cambria" w:hAnsi="Cambria" w:cs="Arial"/>
          <w:lang w:val="es-ES_tradnl"/>
        </w:rPr>
        <w:t xml:space="preserve"> VIH/SIDA, en las cuales se distribuyeron </w:t>
      </w:r>
      <w:r w:rsidR="002841E5">
        <w:rPr>
          <w:rFonts w:ascii="Cambria" w:hAnsi="Cambria" w:cs="Arial"/>
          <w:lang w:val="es-ES_tradnl"/>
        </w:rPr>
        <w:t xml:space="preserve">materiales informativos sobre </w:t>
      </w:r>
      <w:r w:rsidR="001D2492">
        <w:rPr>
          <w:rFonts w:ascii="Cambria" w:hAnsi="Cambria" w:cs="Arial"/>
          <w:lang w:val="es-ES_tradnl"/>
        </w:rPr>
        <w:t xml:space="preserve">el </w:t>
      </w:r>
      <w:r w:rsidR="002841E5">
        <w:rPr>
          <w:rFonts w:ascii="Cambria" w:hAnsi="Cambria" w:cs="Arial"/>
          <w:lang w:val="es-ES_tradnl"/>
        </w:rPr>
        <w:t>acceso a servicio</w:t>
      </w:r>
      <w:r w:rsidR="001D2492">
        <w:rPr>
          <w:rFonts w:ascii="Cambria" w:hAnsi="Cambria" w:cs="Arial"/>
          <w:lang w:val="es-ES_tradnl"/>
        </w:rPr>
        <w:t>s de salud</w:t>
      </w:r>
      <w:r w:rsidR="002841E5">
        <w:rPr>
          <w:rFonts w:ascii="Cambria" w:hAnsi="Cambria" w:cs="Arial"/>
          <w:lang w:val="es-ES_tradnl"/>
        </w:rPr>
        <w:t xml:space="preserve"> y </w:t>
      </w:r>
      <w:r w:rsidR="001D2492">
        <w:rPr>
          <w:rFonts w:ascii="Cambria" w:hAnsi="Cambria" w:cs="Arial"/>
          <w:lang w:val="es-ES_tradnl"/>
        </w:rPr>
        <w:t xml:space="preserve">sobre cómo prevenir </w:t>
      </w:r>
      <w:r w:rsidR="002841E5">
        <w:rPr>
          <w:rFonts w:ascii="Cambria" w:hAnsi="Cambria" w:cs="Arial"/>
          <w:lang w:val="es-ES_tradnl"/>
        </w:rPr>
        <w:t xml:space="preserve">enfermedades. </w:t>
      </w:r>
      <w:r w:rsidR="004741C0">
        <w:rPr>
          <w:rFonts w:ascii="Cambria" w:hAnsi="Cambria" w:cs="Arial"/>
          <w:lang w:val="es-ES_tradnl"/>
        </w:rPr>
        <w:t>De la misma manera, CDD llevó a cabo foros y conferencia</w:t>
      </w:r>
      <w:r w:rsidR="001D2492">
        <w:rPr>
          <w:rFonts w:ascii="Cambria" w:hAnsi="Cambria" w:cs="Arial"/>
          <w:lang w:val="es-ES_tradnl"/>
        </w:rPr>
        <w:t>s</w:t>
      </w:r>
      <w:r w:rsidR="004741C0">
        <w:rPr>
          <w:rFonts w:ascii="Cambria" w:hAnsi="Cambria" w:cs="Arial"/>
          <w:lang w:val="es-ES_tradnl"/>
        </w:rPr>
        <w:t xml:space="preserve"> sobre la im</w:t>
      </w:r>
      <w:r w:rsidR="00C64E8A">
        <w:rPr>
          <w:rFonts w:ascii="Cambria" w:hAnsi="Cambria" w:cs="Arial"/>
          <w:lang w:val="es-ES_tradnl"/>
        </w:rPr>
        <w:t xml:space="preserve">portancia del derecho a decidir, además de </w:t>
      </w:r>
      <w:r w:rsidR="004741C0">
        <w:rPr>
          <w:rFonts w:ascii="Cambria" w:hAnsi="Cambria" w:cs="Arial"/>
          <w:lang w:val="es-ES_tradnl"/>
        </w:rPr>
        <w:t>entrevistas en radio y televisión.</w:t>
      </w:r>
    </w:p>
    <w:p w14:paraId="3BE0B66F" w14:textId="77777777" w:rsidR="00316FEE" w:rsidRDefault="00316FEE" w:rsidP="003F2F62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4954029" w14:textId="3F97C7D7" w:rsidR="005B0CC6" w:rsidRPr="005B0CC6" w:rsidRDefault="001D2492" w:rsidP="0098012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Un esfuerzo</w:t>
      </w:r>
      <w:r w:rsidR="00316FEE">
        <w:rPr>
          <w:rFonts w:ascii="Cambria" w:hAnsi="Cambria" w:cs="Arial"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 xml:space="preserve">importante este año fue la intervención </w:t>
      </w:r>
      <w:r w:rsidR="00316FEE">
        <w:rPr>
          <w:rFonts w:ascii="Cambria" w:hAnsi="Cambria" w:cs="Arial"/>
          <w:lang w:val="es-ES_tradnl"/>
        </w:rPr>
        <w:t>en dos escuelas secundarias en Chiapas</w:t>
      </w:r>
      <w:r>
        <w:rPr>
          <w:rFonts w:ascii="Cambria" w:hAnsi="Cambria" w:cs="Arial"/>
          <w:lang w:val="es-ES_tradnl"/>
        </w:rPr>
        <w:t xml:space="preserve">, en donde se presentó la radionovela “Primavera en las Jacarandas” y se aplicó una guía educativa que contribuyó a identificar tradiciones religiosas, valores y creencias que tienden a incrementar la desigualdad de género. También se llevó a cabo una intervención en </w:t>
      </w:r>
      <w:r w:rsidR="00316FEE">
        <w:rPr>
          <w:rFonts w:ascii="Cambria" w:hAnsi="Cambria" w:cs="Arial"/>
          <w:lang w:val="es-ES_tradnl"/>
        </w:rPr>
        <w:t>la Universidad Autónoma B</w:t>
      </w:r>
      <w:r>
        <w:rPr>
          <w:rFonts w:ascii="Cambria" w:hAnsi="Cambria" w:cs="Arial"/>
          <w:lang w:val="es-ES_tradnl"/>
        </w:rPr>
        <w:t>enito Juárez en Oaxaca (UABJO), en donde se abordó</w:t>
      </w:r>
      <w:r w:rsidR="00316FEE">
        <w:rPr>
          <w:rFonts w:ascii="Cambria" w:hAnsi="Cambria" w:cs="Arial"/>
          <w:lang w:val="es-ES_tradnl"/>
        </w:rPr>
        <w:t xml:space="preserve"> el estigma asociado con el aborto </w:t>
      </w:r>
      <w:r>
        <w:rPr>
          <w:rFonts w:ascii="Cambria" w:hAnsi="Cambria" w:cs="Arial"/>
          <w:lang w:val="es-ES_tradnl"/>
        </w:rPr>
        <w:t>mediante</w:t>
      </w:r>
      <w:r w:rsidR="00316FEE">
        <w:rPr>
          <w:rFonts w:ascii="Cambria" w:hAnsi="Cambria" w:cs="Arial"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>nuestra serie de caricaturas</w:t>
      </w:r>
      <w:r w:rsidR="00316FEE">
        <w:rPr>
          <w:rFonts w:ascii="Cambria" w:hAnsi="Cambria" w:cs="Arial"/>
          <w:lang w:val="es-ES_tradnl"/>
        </w:rPr>
        <w:t xml:space="preserve"> </w:t>
      </w:r>
      <w:r w:rsidR="00316FEE" w:rsidRPr="001D2492">
        <w:rPr>
          <w:rFonts w:ascii="Cambria" w:hAnsi="Cambria" w:cs="Arial"/>
          <w:i/>
          <w:lang w:val="es-ES_tradnl"/>
        </w:rPr>
        <w:t>Catolicadas</w:t>
      </w:r>
      <w:r w:rsidR="00316FEE">
        <w:rPr>
          <w:rFonts w:ascii="Cambria" w:hAnsi="Cambria" w:cs="Arial"/>
          <w:lang w:val="es-ES_tradnl"/>
        </w:rPr>
        <w:t xml:space="preserve">. </w:t>
      </w:r>
      <w:r w:rsidR="005B0CC6">
        <w:rPr>
          <w:rFonts w:ascii="Cambria" w:hAnsi="Cambria" w:cs="Arial"/>
          <w:lang w:val="es-ES_tradnl"/>
        </w:rPr>
        <w:t xml:space="preserve">Adicionalmente, CDD produjo </w:t>
      </w:r>
      <w:r w:rsidR="004B5E66">
        <w:rPr>
          <w:rFonts w:ascii="Cambria" w:hAnsi="Cambria" w:cs="Arial"/>
          <w:lang w:val="es-ES_tradnl"/>
        </w:rPr>
        <w:t>27 episodios</w:t>
      </w:r>
      <w:r w:rsidR="005B0CC6">
        <w:rPr>
          <w:rFonts w:ascii="Cambria" w:hAnsi="Cambria" w:cs="Arial"/>
          <w:lang w:val="es-ES_tradnl"/>
        </w:rPr>
        <w:t xml:space="preserve"> </w:t>
      </w:r>
      <w:r w:rsidR="004B5E66">
        <w:rPr>
          <w:rFonts w:ascii="Cambria" w:hAnsi="Cambria" w:cs="Arial"/>
          <w:lang w:val="es-ES_tradnl"/>
        </w:rPr>
        <w:t xml:space="preserve">nuevos </w:t>
      </w:r>
      <w:r w:rsidR="005B0CC6">
        <w:rPr>
          <w:rFonts w:ascii="Cambria" w:hAnsi="Cambria" w:cs="Arial"/>
          <w:lang w:val="es-ES_tradnl"/>
        </w:rPr>
        <w:t xml:space="preserve">de </w:t>
      </w:r>
      <w:r w:rsidR="005B0CC6">
        <w:rPr>
          <w:rFonts w:ascii="Cambria" w:hAnsi="Cambria" w:cs="Arial"/>
          <w:i/>
          <w:lang w:val="es-ES_tradnl"/>
        </w:rPr>
        <w:t xml:space="preserve">Catolicadas, </w:t>
      </w:r>
      <w:r>
        <w:rPr>
          <w:rFonts w:ascii="Cambria" w:hAnsi="Cambria" w:cs="Arial"/>
          <w:lang w:val="es-ES_tradnl"/>
        </w:rPr>
        <w:t>abordando</w:t>
      </w:r>
      <w:r w:rsidR="00217B1B">
        <w:rPr>
          <w:rFonts w:ascii="Cambria" w:hAnsi="Cambria" w:cs="Arial"/>
          <w:lang w:val="es-ES_tradnl"/>
        </w:rPr>
        <w:t xml:space="preserve"> temas relacionados con los </w:t>
      </w:r>
      <w:r w:rsidR="005B0CC6">
        <w:rPr>
          <w:rFonts w:ascii="Cambria" w:hAnsi="Cambria" w:cs="Arial"/>
          <w:lang w:val="es-ES_tradnl"/>
        </w:rPr>
        <w:t xml:space="preserve"> de</w:t>
      </w:r>
      <w:r w:rsidR="0041168C">
        <w:rPr>
          <w:rFonts w:ascii="Cambria" w:hAnsi="Cambria" w:cs="Arial"/>
          <w:lang w:val="es-ES_tradnl"/>
        </w:rPr>
        <w:t>rechos sexuales y reproductivos</w:t>
      </w:r>
      <w:r w:rsidR="005B0CC6">
        <w:rPr>
          <w:rFonts w:ascii="Cambria" w:hAnsi="Cambria" w:cs="Arial"/>
          <w:lang w:val="es-ES_tradnl"/>
        </w:rPr>
        <w:t xml:space="preserve"> desde una perspect</w:t>
      </w:r>
      <w:r w:rsidR="0041168C">
        <w:rPr>
          <w:rFonts w:ascii="Cambria" w:hAnsi="Cambria" w:cs="Arial"/>
          <w:lang w:val="es-ES_tradnl"/>
        </w:rPr>
        <w:t>iva c</w:t>
      </w:r>
      <w:r>
        <w:rPr>
          <w:rFonts w:ascii="Cambria" w:hAnsi="Cambria" w:cs="Arial"/>
          <w:lang w:val="es-ES_tradnl"/>
        </w:rPr>
        <w:t>atólica y feminista. A</w:t>
      </w:r>
      <w:r w:rsidR="002F1CA5">
        <w:rPr>
          <w:rFonts w:ascii="Cambria" w:hAnsi="Cambria" w:cs="Arial"/>
          <w:lang w:val="es-ES_tradnl"/>
        </w:rPr>
        <w:t xml:space="preserve">demás de ser difundida </w:t>
      </w:r>
      <w:r>
        <w:rPr>
          <w:rFonts w:ascii="Cambria" w:hAnsi="Cambria" w:cs="Arial"/>
          <w:lang w:val="es-ES_tradnl"/>
        </w:rPr>
        <w:t xml:space="preserve"> </w:t>
      </w:r>
      <w:r w:rsidR="002F1CA5">
        <w:rPr>
          <w:rFonts w:ascii="Cambria" w:hAnsi="Cambria" w:cs="Arial"/>
          <w:lang w:val="es-ES_tradnl"/>
        </w:rPr>
        <w:t xml:space="preserve">en el programa televisivo </w:t>
      </w:r>
      <w:r w:rsidR="002F1CA5" w:rsidRPr="007C67CA">
        <w:rPr>
          <w:rFonts w:ascii="Cambria" w:hAnsi="Cambria" w:cs="Arial"/>
          <w:i/>
          <w:lang w:val="es-ES_tradnl"/>
        </w:rPr>
        <w:t>El Mañanero</w:t>
      </w:r>
      <w:r w:rsidR="002F1CA5" w:rsidRPr="007C67CA">
        <w:rPr>
          <w:rFonts w:ascii="Cambria" w:hAnsi="Cambria" w:cs="Arial"/>
          <w:lang w:val="es-ES_tradnl"/>
        </w:rPr>
        <w:t>,</w:t>
      </w:r>
      <w:r w:rsidR="002F1CA5">
        <w:rPr>
          <w:rFonts w:ascii="Cambria" w:hAnsi="Cambria" w:cs="Arial"/>
          <w:lang w:val="es-ES_tradnl"/>
        </w:rPr>
        <w:t xml:space="preserve"> durante todo el año, </w:t>
      </w:r>
      <w:r w:rsidR="002F1CA5" w:rsidRPr="007C67CA">
        <w:rPr>
          <w:rFonts w:ascii="Cambria" w:hAnsi="Cambria" w:cs="Arial"/>
          <w:lang w:val="es-ES_tradnl"/>
        </w:rPr>
        <w:t>para</w:t>
      </w:r>
      <w:r w:rsidR="002F1CA5" w:rsidRPr="007C67CA">
        <w:rPr>
          <w:rFonts w:ascii="Cambria" w:hAnsi="Cambria" w:cs="Arial"/>
          <w:i/>
          <w:lang w:val="es-ES_tradnl"/>
        </w:rPr>
        <w:t xml:space="preserve"> </w:t>
      </w:r>
      <w:r>
        <w:rPr>
          <w:rFonts w:ascii="Cambria" w:hAnsi="Cambria" w:cs="Arial"/>
          <w:lang w:val="es-ES_tradnl"/>
        </w:rPr>
        <w:t xml:space="preserve">fines de </w:t>
      </w:r>
      <w:r w:rsidR="005B0CC6">
        <w:rPr>
          <w:rFonts w:ascii="Cambria" w:hAnsi="Cambria" w:cs="Arial"/>
          <w:lang w:val="es-ES_tradnl"/>
        </w:rPr>
        <w:t xml:space="preserve">2014, </w:t>
      </w:r>
      <w:r w:rsidR="005B0CC6">
        <w:rPr>
          <w:rFonts w:ascii="Cambria" w:hAnsi="Cambria" w:cs="Arial"/>
          <w:i/>
          <w:lang w:val="es-ES_tradnl"/>
        </w:rPr>
        <w:t>Catolicadas</w:t>
      </w:r>
      <w:r w:rsidR="005B0CC6">
        <w:rPr>
          <w:rFonts w:ascii="Cambria" w:hAnsi="Cambria" w:cs="Arial"/>
          <w:lang w:val="es-ES_tradnl"/>
        </w:rPr>
        <w:t xml:space="preserve"> ha</w:t>
      </w:r>
      <w:r>
        <w:rPr>
          <w:rFonts w:ascii="Cambria" w:hAnsi="Cambria" w:cs="Arial"/>
          <w:lang w:val="es-ES_tradnl"/>
        </w:rPr>
        <w:t>bía</w:t>
      </w:r>
      <w:r w:rsidR="005B0CC6">
        <w:rPr>
          <w:rFonts w:ascii="Cambria" w:hAnsi="Cambria" w:cs="Arial"/>
          <w:lang w:val="es-ES_tradnl"/>
        </w:rPr>
        <w:t xml:space="preserve"> sido reproducid</w:t>
      </w:r>
      <w:r w:rsidR="002F1CA5">
        <w:rPr>
          <w:rFonts w:ascii="Cambria" w:hAnsi="Cambria" w:cs="Arial"/>
          <w:lang w:val="es-ES_tradnl"/>
        </w:rPr>
        <w:t>a</w:t>
      </w:r>
      <w:r w:rsidR="005B0CC6">
        <w:rPr>
          <w:rFonts w:ascii="Cambria" w:hAnsi="Cambria" w:cs="Arial"/>
          <w:lang w:val="es-ES_tradnl"/>
        </w:rPr>
        <w:t xml:space="preserve"> casi 4 millones de veces en You Tube en más de 40 países. </w:t>
      </w:r>
    </w:p>
    <w:p w14:paraId="03FB23B1" w14:textId="77777777" w:rsidR="00F62037" w:rsidRDefault="00F62037" w:rsidP="003F2F62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179CB498" w14:textId="42F67FBD" w:rsidR="001D2492" w:rsidRDefault="00F62037" w:rsidP="001D2492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E805C6">
        <w:rPr>
          <w:rFonts w:ascii="Cambria" w:hAnsi="Cambria" w:cs="Arial"/>
          <w:lang w:val="es-ES_tradnl"/>
        </w:rPr>
        <w:t xml:space="preserve">CDD brindó </w:t>
      </w:r>
      <w:r w:rsidR="0076048A">
        <w:rPr>
          <w:rFonts w:ascii="Cambria" w:hAnsi="Cambria" w:cs="Arial"/>
          <w:lang w:val="es-ES_tradnl"/>
        </w:rPr>
        <w:t>orientación a</w:t>
      </w:r>
      <w:r w:rsidRPr="00E805C6">
        <w:rPr>
          <w:rFonts w:ascii="Cambria" w:hAnsi="Cambria" w:cs="Arial"/>
          <w:lang w:val="es-ES_tradnl"/>
        </w:rPr>
        <w:t xml:space="preserve"> </w:t>
      </w:r>
      <w:r w:rsidR="002F1CA5">
        <w:rPr>
          <w:rFonts w:ascii="Cambria" w:hAnsi="Cambria" w:cs="Arial"/>
          <w:lang w:val="es-ES_tradnl"/>
        </w:rPr>
        <w:t xml:space="preserve">mujeres </w:t>
      </w:r>
      <w:r w:rsidRPr="00E805C6">
        <w:rPr>
          <w:rFonts w:ascii="Cambria" w:hAnsi="Cambria" w:cs="Arial"/>
          <w:lang w:val="es-ES_tradnl"/>
        </w:rPr>
        <w:t xml:space="preserve">que solicitaron apoyo </w:t>
      </w:r>
      <w:r w:rsidR="00C64E8A">
        <w:rPr>
          <w:rFonts w:ascii="Cambria" w:hAnsi="Cambria" w:cs="Arial"/>
          <w:lang w:val="es-ES_tradnl"/>
        </w:rPr>
        <w:t xml:space="preserve">ético y </w:t>
      </w:r>
      <w:r w:rsidRPr="00E805C6">
        <w:rPr>
          <w:rFonts w:ascii="Cambria" w:hAnsi="Cambria" w:cs="Arial"/>
          <w:lang w:val="es-ES_tradnl"/>
        </w:rPr>
        <w:t>religioso en el proceso de l</w:t>
      </w:r>
      <w:r w:rsidR="00FA1508">
        <w:rPr>
          <w:rFonts w:ascii="Cambria" w:hAnsi="Cambria" w:cs="Arial"/>
          <w:lang w:val="es-ES_tradnl"/>
        </w:rPr>
        <w:t>a toma de decisión frente un emb</w:t>
      </w:r>
      <w:r w:rsidRPr="00E805C6">
        <w:rPr>
          <w:rFonts w:ascii="Cambria" w:hAnsi="Cambria" w:cs="Arial"/>
          <w:lang w:val="es-ES_tradnl"/>
        </w:rPr>
        <w:t>arazo no deseado</w:t>
      </w:r>
      <w:r w:rsidR="002F1CA5">
        <w:rPr>
          <w:rFonts w:ascii="Cambria" w:hAnsi="Cambria" w:cs="Arial"/>
          <w:lang w:val="es-ES_tradnl"/>
        </w:rPr>
        <w:t xml:space="preserve">, y ofreció </w:t>
      </w:r>
      <w:r w:rsidR="002F1CA5" w:rsidRPr="00E805C6">
        <w:rPr>
          <w:rFonts w:ascii="Cambria" w:hAnsi="Cambria" w:cs="Arial"/>
          <w:lang w:val="es-ES_tradnl"/>
        </w:rPr>
        <w:t xml:space="preserve">acompañamiento </w:t>
      </w:r>
      <w:r w:rsidR="002F1CA5">
        <w:rPr>
          <w:rFonts w:ascii="Cambria" w:hAnsi="Cambria" w:cs="Arial"/>
          <w:lang w:val="es-ES_tradnl"/>
        </w:rPr>
        <w:t xml:space="preserve">a aquellas </w:t>
      </w:r>
      <w:r w:rsidR="002F1CA5" w:rsidRPr="00E805C6">
        <w:rPr>
          <w:rFonts w:ascii="Cambria" w:hAnsi="Cambria" w:cs="Arial"/>
          <w:lang w:val="es-ES_tradnl"/>
        </w:rPr>
        <w:t xml:space="preserve">mujeres que buscaban servicios de </w:t>
      </w:r>
      <w:r w:rsidR="002F1CA5">
        <w:rPr>
          <w:rFonts w:ascii="Cambria" w:hAnsi="Cambria" w:cs="Arial"/>
          <w:lang w:val="es-ES_tradnl"/>
        </w:rPr>
        <w:t>ILE.</w:t>
      </w:r>
      <w:r w:rsidR="004B25A6">
        <w:rPr>
          <w:rFonts w:ascii="Cambria" w:hAnsi="Cambria" w:cs="Arial"/>
          <w:lang w:val="es-ES_tradnl"/>
        </w:rPr>
        <w:t xml:space="preserve"> Además, </w:t>
      </w:r>
      <w:r w:rsidR="00F6730D">
        <w:rPr>
          <w:rFonts w:ascii="Cambria" w:hAnsi="Cambria" w:cs="Arial"/>
          <w:lang w:val="es-ES_tradnl"/>
        </w:rPr>
        <w:t>CDD participó en varios foros y pre</w:t>
      </w:r>
      <w:r w:rsidR="004B25A6">
        <w:rPr>
          <w:rFonts w:ascii="Cambria" w:hAnsi="Cambria" w:cs="Arial"/>
          <w:lang w:val="es-ES_tradnl"/>
        </w:rPr>
        <w:t xml:space="preserve">sentaciones, incluyendo </w:t>
      </w:r>
      <w:r w:rsidR="00F6730D">
        <w:rPr>
          <w:rFonts w:ascii="Cambria" w:hAnsi="Cambria" w:cs="Arial"/>
          <w:lang w:val="es-ES_tradnl"/>
        </w:rPr>
        <w:t xml:space="preserve">un análisis del Sínodo de la Familia que retomó la importancia de las familias diversas para las y los creyentes católicos. Adicionalmente, CDD </w:t>
      </w:r>
      <w:r w:rsidR="001D2492">
        <w:rPr>
          <w:rFonts w:ascii="Cambria" w:hAnsi="Cambria" w:cs="Arial"/>
          <w:lang w:val="es-ES_tradnl"/>
        </w:rPr>
        <w:t>empleó su serie</w:t>
      </w:r>
      <w:r w:rsidR="00F6730D">
        <w:rPr>
          <w:rFonts w:ascii="Cambria" w:hAnsi="Cambria" w:cs="Arial"/>
          <w:lang w:val="es-ES_tradnl"/>
        </w:rPr>
        <w:t xml:space="preserve"> </w:t>
      </w:r>
      <w:r w:rsidR="001D2492" w:rsidRPr="001D2492">
        <w:rPr>
          <w:rFonts w:ascii="Cambria" w:hAnsi="Cambria" w:cs="Arial"/>
          <w:i/>
          <w:lang w:val="es-ES_tradnl"/>
        </w:rPr>
        <w:t>Catolicadas</w:t>
      </w:r>
      <w:r w:rsidR="00F6730D">
        <w:rPr>
          <w:rFonts w:ascii="Cambria" w:hAnsi="Cambria" w:cs="Arial"/>
          <w:lang w:val="es-ES_tradnl"/>
        </w:rPr>
        <w:t xml:space="preserve"> </w:t>
      </w:r>
      <w:r w:rsidR="0034080D">
        <w:rPr>
          <w:rFonts w:ascii="Cambria" w:hAnsi="Cambria" w:cs="Arial"/>
          <w:lang w:val="es-ES_tradnl"/>
        </w:rPr>
        <w:t xml:space="preserve">en </w:t>
      </w:r>
      <w:r w:rsidR="00F6730D">
        <w:rPr>
          <w:rFonts w:ascii="Cambria" w:hAnsi="Cambria" w:cs="Arial"/>
          <w:lang w:val="es-ES_tradnl"/>
        </w:rPr>
        <w:t>vari</w:t>
      </w:r>
      <w:r w:rsidR="0034080D">
        <w:rPr>
          <w:rFonts w:ascii="Cambria" w:hAnsi="Cambria" w:cs="Arial"/>
          <w:lang w:val="es-ES_tradnl"/>
        </w:rPr>
        <w:t>a</w:t>
      </w:r>
      <w:r w:rsidR="00F6730D">
        <w:rPr>
          <w:rFonts w:ascii="Cambria" w:hAnsi="Cambria" w:cs="Arial"/>
          <w:lang w:val="es-ES_tradnl"/>
        </w:rPr>
        <w:t xml:space="preserve">s </w:t>
      </w:r>
      <w:r w:rsidR="0034080D">
        <w:rPr>
          <w:rFonts w:ascii="Cambria" w:hAnsi="Cambria" w:cs="Arial"/>
          <w:lang w:val="es-ES_tradnl"/>
        </w:rPr>
        <w:t xml:space="preserve">mesas </w:t>
      </w:r>
      <w:r w:rsidR="00F6730D">
        <w:rPr>
          <w:rFonts w:ascii="Cambria" w:hAnsi="Cambria" w:cs="Arial"/>
          <w:lang w:val="es-ES_tradnl"/>
        </w:rPr>
        <w:t>informativ</w:t>
      </w:r>
      <w:r w:rsidR="0034080D">
        <w:rPr>
          <w:rFonts w:ascii="Cambria" w:hAnsi="Cambria" w:cs="Arial"/>
          <w:lang w:val="es-ES_tradnl"/>
        </w:rPr>
        <w:t>a</w:t>
      </w:r>
      <w:r w:rsidR="00F6730D">
        <w:rPr>
          <w:rFonts w:ascii="Cambria" w:hAnsi="Cambria" w:cs="Arial"/>
          <w:lang w:val="es-ES_tradnl"/>
        </w:rPr>
        <w:t xml:space="preserve">s </w:t>
      </w:r>
      <w:r w:rsidR="001D2492">
        <w:rPr>
          <w:rFonts w:ascii="Cambria" w:hAnsi="Cambria" w:cs="Arial"/>
          <w:lang w:val="es-ES_tradnl"/>
        </w:rPr>
        <w:t xml:space="preserve">para </w:t>
      </w:r>
      <w:r w:rsidR="00785B77">
        <w:rPr>
          <w:rFonts w:ascii="Cambria" w:hAnsi="Cambria" w:cs="Arial"/>
          <w:lang w:val="es-ES_tradnl"/>
        </w:rPr>
        <w:t>reflexionar</w:t>
      </w:r>
      <w:r w:rsidR="001D2492">
        <w:rPr>
          <w:rFonts w:ascii="Cambria" w:hAnsi="Cambria" w:cs="Arial"/>
          <w:lang w:val="es-ES_tradnl"/>
        </w:rPr>
        <w:t xml:space="preserve"> </w:t>
      </w:r>
      <w:r w:rsidR="00BB7BB3">
        <w:rPr>
          <w:rFonts w:ascii="Cambria" w:hAnsi="Cambria" w:cs="Arial"/>
          <w:lang w:val="es-ES_tradnl"/>
        </w:rPr>
        <w:t>sobre la situación de derechos h</w:t>
      </w:r>
      <w:r w:rsidR="00F6730D">
        <w:rPr>
          <w:rFonts w:ascii="Cambria" w:hAnsi="Cambria" w:cs="Arial"/>
          <w:lang w:val="es-ES_tradnl"/>
        </w:rPr>
        <w:t xml:space="preserve">umanos en México. </w:t>
      </w:r>
    </w:p>
    <w:p w14:paraId="3D32EACC" w14:textId="77777777" w:rsidR="001D2492" w:rsidRDefault="001D2492" w:rsidP="003F2F62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70F6A5CD" w14:textId="72262C2C" w:rsidR="00815BC0" w:rsidRPr="00815BC0" w:rsidRDefault="004B25A6" w:rsidP="005B0CC6">
      <w:pPr>
        <w:tabs>
          <w:tab w:val="center" w:pos="4986"/>
        </w:tabs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>Finalmente</w:t>
      </w:r>
      <w:r w:rsidR="005B0CC6">
        <w:rPr>
          <w:rFonts w:ascii="Cambria" w:hAnsi="Cambria" w:cs="Arial"/>
          <w:lang w:val="es-ES_tradnl"/>
        </w:rPr>
        <w:t>, CDD celebr</w:t>
      </w:r>
      <w:r w:rsidR="005C74BB">
        <w:rPr>
          <w:rFonts w:ascii="Cambria" w:hAnsi="Cambria" w:cs="Arial"/>
          <w:lang w:val="es-ES_tradnl"/>
        </w:rPr>
        <w:t>ó</w:t>
      </w:r>
      <w:r w:rsidR="005B0CC6">
        <w:rPr>
          <w:rFonts w:ascii="Cambria" w:hAnsi="Cambria" w:cs="Arial"/>
          <w:lang w:val="es-ES_tradnl"/>
        </w:rPr>
        <w:t xml:space="preserve"> su aniversario </w:t>
      </w:r>
      <w:r w:rsidR="005C74BB">
        <w:rPr>
          <w:rFonts w:ascii="Cambria" w:hAnsi="Cambria" w:cs="Arial"/>
          <w:lang w:val="es-ES_tradnl"/>
        </w:rPr>
        <w:t xml:space="preserve">con un evento público </w:t>
      </w:r>
      <w:r w:rsidR="005B0CC6">
        <w:rPr>
          <w:rFonts w:ascii="Cambria" w:hAnsi="Cambria" w:cs="Arial"/>
          <w:lang w:val="es-ES_tradnl"/>
        </w:rPr>
        <w:t>en el Museo de Memoria y Tole</w:t>
      </w:r>
      <w:r w:rsidR="0041168C">
        <w:rPr>
          <w:rFonts w:ascii="Cambria" w:hAnsi="Cambria" w:cs="Arial"/>
          <w:lang w:val="es-ES_tradnl"/>
        </w:rPr>
        <w:t>rancia en la Ciudad de México</w:t>
      </w:r>
      <w:r w:rsidR="001D2492">
        <w:rPr>
          <w:rFonts w:ascii="Cambria" w:hAnsi="Cambria" w:cs="Arial"/>
          <w:lang w:val="es-ES_tradnl"/>
        </w:rPr>
        <w:t xml:space="preserve"> </w:t>
      </w:r>
      <w:r w:rsidR="002C0690">
        <w:rPr>
          <w:rFonts w:ascii="Cambria" w:hAnsi="Cambria" w:cs="Arial"/>
          <w:lang w:val="es-ES_tradnl"/>
        </w:rPr>
        <w:t xml:space="preserve">y </w:t>
      </w:r>
      <w:r w:rsidR="005B0CC6">
        <w:rPr>
          <w:rFonts w:ascii="Cambria" w:hAnsi="Cambria" w:cs="Arial"/>
          <w:lang w:val="es-ES_tradnl"/>
        </w:rPr>
        <w:t xml:space="preserve">con una misa oficiada por el Padre Alejandro Solalinde. </w:t>
      </w:r>
      <w:r w:rsidR="0041168C">
        <w:rPr>
          <w:rFonts w:ascii="Cambria" w:hAnsi="Cambria" w:cs="Arial"/>
          <w:lang w:val="es-ES_tradnl"/>
        </w:rPr>
        <w:t>R</w:t>
      </w:r>
      <w:r w:rsidR="005B0CC6">
        <w:rPr>
          <w:rFonts w:ascii="Cambria" w:hAnsi="Cambria" w:cs="Arial"/>
          <w:lang w:val="es-ES_tradnl"/>
        </w:rPr>
        <w:t>ealizó también</w:t>
      </w:r>
      <w:r w:rsidR="005C74BB">
        <w:rPr>
          <w:rFonts w:ascii="Cambria" w:hAnsi="Cambria" w:cs="Arial"/>
          <w:lang w:val="es-ES_tradnl"/>
        </w:rPr>
        <w:t>, en conjunto con Documentación y Estudios de Mujeres (DEMAC)</w:t>
      </w:r>
      <w:r w:rsidR="005B0CC6">
        <w:rPr>
          <w:rFonts w:ascii="Cambria" w:hAnsi="Cambria" w:cs="Arial"/>
          <w:lang w:val="es-ES_tradnl"/>
        </w:rPr>
        <w:t xml:space="preserve"> un concurso de ensayo titulado “</w:t>
      </w:r>
      <w:r w:rsidR="005C74BB">
        <w:rPr>
          <w:rFonts w:ascii="Cambria" w:hAnsi="Cambria" w:cs="Arial"/>
          <w:lang w:val="es-ES_tradnl"/>
        </w:rPr>
        <w:t>¿</w:t>
      </w:r>
      <w:r w:rsidR="005B0CC6">
        <w:rPr>
          <w:rFonts w:ascii="Cambria" w:hAnsi="Cambria" w:cs="Arial"/>
          <w:lang w:val="es-ES_tradnl"/>
        </w:rPr>
        <w:t>Por</w:t>
      </w:r>
      <w:r w:rsidR="005C74BB">
        <w:rPr>
          <w:rFonts w:ascii="Cambria" w:hAnsi="Cambria" w:cs="Arial"/>
          <w:lang w:val="es-ES_tradnl"/>
        </w:rPr>
        <w:t xml:space="preserve"> </w:t>
      </w:r>
      <w:r w:rsidR="005B0CC6">
        <w:rPr>
          <w:rFonts w:ascii="Cambria" w:hAnsi="Cambria" w:cs="Arial"/>
          <w:lang w:val="es-ES_tradnl"/>
        </w:rPr>
        <w:t>qué sigo siendo Católic</w:t>
      </w:r>
      <w:r w:rsidR="005C74BB">
        <w:rPr>
          <w:rFonts w:ascii="Cambria" w:hAnsi="Cambria" w:cs="Arial"/>
          <w:lang w:val="es-ES_tradnl"/>
        </w:rPr>
        <w:t>a?</w:t>
      </w:r>
      <w:r w:rsidR="005B0CC6">
        <w:rPr>
          <w:rFonts w:ascii="Cambria" w:hAnsi="Cambria" w:cs="Arial"/>
          <w:lang w:val="es-ES_tradnl"/>
        </w:rPr>
        <w:t xml:space="preserve">”. </w:t>
      </w:r>
      <w:r w:rsidR="001D2492">
        <w:rPr>
          <w:rFonts w:ascii="Cambria" w:hAnsi="Cambria" w:cs="Arial"/>
          <w:lang w:val="es-ES_tradnl"/>
        </w:rPr>
        <w:t xml:space="preserve">Asimismo, se produjo </w:t>
      </w:r>
      <w:r w:rsidR="005B0CC6">
        <w:rPr>
          <w:rFonts w:ascii="Cambria" w:hAnsi="Cambria" w:cs="Arial"/>
          <w:lang w:val="es-ES_tradnl"/>
        </w:rPr>
        <w:t xml:space="preserve">un libro </w:t>
      </w:r>
      <w:r w:rsidR="005C74BB">
        <w:rPr>
          <w:rFonts w:ascii="Cambria" w:hAnsi="Cambria" w:cs="Arial"/>
          <w:lang w:val="es-ES_tradnl"/>
        </w:rPr>
        <w:t xml:space="preserve">conmemorativo que </w:t>
      </w:r>
      <w:r w:rsidR="005B0CC6">
        <w:rPr>
          <w:rFonts w:ascii="Cambria" w:hAnsi="Cambria" w:cs="Arial"/>
          <w:lang w:val="es-ES_tradnl"/>
        </w:rPr>
        <w:t xml:space="preserve">fue distribuido entre </w:t>
      </w:r>
      <w:r w:rsidR="005C74BB">
        <w:rPr>
          <w:rFonts w:ascii="Cambria" w:hAnsi="Cambria" w:cs="Arial"/>
          <w:lang w:val="es-ES_tradnl"/>
        </w:rPr>
        <w:t xml:space="preserve">las y </w:t>
      </w:r>
      <w:r w:rsidR="005B0CC6">
        <w:rPr>
          <w:rFonts w:ascii="Cambria" w:hAnsi="Cambria" w:cs="Arial"/>
          <w:lang w:val="es-ES_tradnl"/>
        </w:rPr>
        <w:t xml:space="preserve">los asistentes. </w:t>
      </w:r>
      <w:r w:rsidR="005B0CC6">
        <w:rPr>
          <w:rFonts w:ascii="Cambria" w:hAnsi="Cambria" w:cs="Arial"/>
          <w:lang w:val="es-ES_tradnl"/>
        </w:rPr>
        <w:tab/>
      </w:r>
    </w:p>
    <w:p w14:paraId="01717571" w14:textId="77777777" w:rsidR="0013442B" w:rsidRDefault="0013442B" w:rsidP="0013442B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35C82FA2" w14:textId="77777777" w:rsidR="001D2492" w:rsidRPr="00E805C6" w:rsidRDefault="001D2492" w:rsidP="0013442B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0ABFA0B" w14:textId="2EDEC24F" w:rsidR="009439B2" w:rsidRPr="00E805C6" w:rsidRDefault="009439B2" w:rsidP="00603FBC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  <w:r w:rsidRPr="00E805C6">
        <w:rPr>
          <w:rFonts w:ascii="Cambria" w:hAnsi="Cambria" w:cs="Arial"/>
          <w:b/>
          <w:lang w:val="es-ES_tradnl"/>
        </w:rPr>
        <w:t>3. PROMOCIÓN DE POLITICAS PÚBLICAS A FAVOR DE LOS DERECHOS HUMANOS DE LAS MUJERES Y JÓVENES</w:t>
      </w:r>
    </w:p>
    <w:p w14:paraId="23073AF4" w14:textId="77777777" w:rsidR="00B20C18" w:rsidRDefault="00B20C18" w:rsidP="001969C4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6B33F00C" w14:textId="0C8006FD" w:rsidR="00B20C18" w:rsidRDefault="001D2492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>
        <w:rPr>
          <w:rFonts w:ascii="Cambria" w:hAnsi="Cambria" w:cs="Arial"/>
          <w:b/>
          <w:i/>
          <w:lang w:val="es-ES_tradnl"/>
        </w:rPr>
        <w:t>Actos en espacios públicos y medios para p</w:t>
      </w:r>
      <w:r w:rsidR="00B20C18">
        <w:rPr>
          <w:rFonts w:ascii="Cambria" w:hAnsi="Cambria" w:cs="Arial"/>
          <w:b/>
          <w:i/>
          <w:lang w:val="es-ES_tradnl"/>
        </w:rPr>
        <w:t xml:space="preserve">romover </w:t>
      </w:r>
      <w:r w:rsidR="007123EF">
        <w:rPr>
          <w:rFonts w:ascii="Cambria" w:hAnsi="Cambria" w:cs="Arial"/>
          <w:b/>
          <w:i/>
          <w:lang w:val="es-ES_tradnl"/>
        </w:rPr>
        <w:t>SDSR</w:t>
      </w:r>
      <w:r w:rsidR="0041168C">
        <w:rPr>
          <w:rFonts w:ascii="Cambria" w:hAnsi="Cambria" w:cs="Arial"/>
          <w:b/>
          <w:i/>
          <w:lang w:val="es-ES_tradnl"/>
        </w:rPr>
        <w:t xml:space="preserve"> y en contra del feminicidio</w:t>
      </w:r>
    </w:p>
    <w:p w14:paraId="2F1B1B3E" w14:textId="3D7976AA" w:rsidR="00316FEE" w:rsidRDefault="00B20C18" w:rsidP="00316FEE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>
        <w:rPr>
          <w:rFonts w:ascii="Cambria" w:hAnsi="Cambria" w:cs="Arial"/>
          <w:lang w:val="es-ES_tradnl"/>
        </w:rPr>
        <w:t xml:space="preserve">CDD </w:t>
      </w:r>
      <w:r w:rsidR="007123EF">
        <w:rPr>
          <w:rFonts w:ascii="Cambria" w:hAnsi="Cambria" w:cs="Arial"/>
          <w:lang w:val="es-ES_tradnl"/>
        </w:rPr>
        <w:t xml:space="preserve">llevó a cabo actos públicos y en medios </w:t>
      </w:r>
      <w:r w:rsidR="008005B0">
        <w:rPr>
          <w:rFonts w:ascii="Cambria" w:hAnsi="Cambria" w:cs="Arial"/>
          <w:lang w:val="es-ES_tradnl"/>
        </w:rPr>
        <w:t xml:space="preserve">para incidir </w:t>
      </w:r>
      <w:r w:rsidR="00217B1B">
        <w:rPr>
          <w:rFonts w:ascii="Cambria" w:hAnsi="Cambria" w:cs="Arial"/>
          <w:lang w:val="es-ES_tradnl"/>
        </w:rPr>
        <w:t>a favor de</w:t>
      </w:r>
      <w:r w:rsidR="008005B0">
        <w:rPr>
          <w:rFonts w:ascii="Cambria" w:hAnsi="Cambria" w:cs="Arial"/>
          <w:lang w:val="es-ES_tradnl"/>
        </w:rPr>
        <w:t xml:space="preserve"> temas como la </w:t>
      </w:r>
      <w:r w:rsidR="007123EF">
        <w:rPr>
          <w:rFonts w:ascii="Cambria" w:hAnsi="Cambria" w:cs="Arial"/>
          <w:lang w:val="es-ES_tradnl"/>
        </w:rPr>
        <w:t xml:space="preserve">diversidad sexual, la maternidad libre y segura y la despenalización del aborto. </w:t>
      </w:r>
      <w:r w:rsidR="00316FEE">
        <w:rPr>
          <w:rFonts w:ascii="Cambria" w:hAnsi="Cambria" w:cs="Arial"/>
          <w:lang w:val="es-ES_tradnl"/>
        </w:rPr>
        <w:t xml:space="preserve">Adicionalmente CDD </w:t>
      </w:r>
      <w:r w:rsidR="005C74BB">
        <w:rPr>
          <w:rFonts w:ascii="Cambria" w:hAnsi="Cambria" w:cs="Arial"/>
          <w:lang w:val="es-ES_tradnl"/>
        </w:rPr>
        <w:t xml:space="preserve">realizó y presentó en medios </w:t>
      </w:r>
      <w:r w:rsidR="00316FEE">
        <w:rPr>
          <w:rFonts w:ascii="Cambria" w:hAnsi="Cambria" w:cs="Arial"/>
          <w:lang w:val="es-ES_tradnl"/>
        </w:rPr>
        <w:t xml:space="preserve">la Encuesta Nacional de Opinión Católica con una </w:t>
      </w:r>
      <w:r w:rsidR="00326587">
        <w:rPr>
          <w:rFonts w:ascii="Cambria" w:hAnsi="Cambria" w:cs="Arial"/>
          <w:lang w:val="es-ES_tradnl"/>
        </w:rPr>
        <w:t xml:space="preserve">muestra </w:t>
      </w:r>
      <w:r w:rsidR="002C0690">
        <w:rPr>
          <w:rFonts w:ascii="Cambria" w:hAnsi="Cambria" w:cs="Arial"/>
          <w:lang w:val="es-ES_tradnl"/>
        </w:rPr>
        <w:t xml:space="preserve">representativa </w:t>
      </w:r>
      <w:r w:rsidR="00316FEE">
        <w:rPr>
          <w:rFonts w:ascii="Cambria" w:hAnsi="Cambria" w:cs="Arial"/>
          <w:lang w:val="es-ES_tradnl"/>
        </w:rPr>
        <w:t xml:space="preserve">de </w:t>
      </w:r>
      <w:r w:rsidR="00326587">
        <w:rPr>
          <w:rFonts w:ascii="Cambria" w:hAnsi="Cambria" w:cs="Arial"/>
          <w:lang w:val="es-ES_tradnl"/>
        </w:rPr>
        <w:t xml:space="preserve">católicas y católicos </w:t>
      </w:r>
      <w:r w:rsidR="004B25A6">
        <w:rPr>
          <w:rFonts w:ascii="Cambria" w:hAnsi="Cambria" w:cs="Arial"/>
          <w:lang w:val="es-ES_tradnl"/>
        </w:rPr>
        <w:t>m</w:t>
      </w:r>
      <w:r w:rsidR="002C0690">
        <w:rPr>
          <w:rFonts w:ascii="Cambria" w:hAnsi="Cambria" w:cs="Arial"/>
          <w:lang w:val="es-ES_tradnl"/>
        </w:rPr>
        <w:t>exicanos</w:t>
      </w:r>
      <w:r w:rsidR="00316FEE">
        <w:rPr>
          <w:rFonts w:ascii="Cambria" w:hAnsi="Cambria" w:cs="Arial"/>
          <w:lang w:val="es-ES_tradnl"/>
        </w:rPr>
        <w:t xml:space="preserve">. Esta encuesta abarca temas tal como el aborto, métodos anticonceptivos, derechos sexuales y reproductivos de las y los jóvenes y el </w:t>
      </w:r>
      <w:r w:rsidR="005C74BB">
        <w:rPr>
          <w:rFonts w:ascii="Cambria" w:hAnsi="Cambria" w:cs="Arial"/>
          <w:lang w:val="es-ES_tradnl"/>
        </w:rPr>
        <w:t>E</w:t>
      </w:r>
      <w:r w:rsidR="00316FEE">
        <w:rPr>
          <w:rFonts w:ascii="Cambria" w:hAnsi="Cambria" w:cs="Arial"/>
          <w:lang w:val="es-ES_tradnl"/>
        </w:rPr>
        <w:t xml:space="preserve">stado laico.  </w:t>
      </w:r>
    </w:p>
    <w:p w14:paraId="6E4E5C17" w14:textId="77777777" w:rsidR="0033339D" w:rsidRDefault="0033339D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69BDE5E2" w14:textId="105F50B9" w:rsidR="0033339D" w:rsidRDefault="004B25A6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4B25A6">
        <w:rPr>
          <w:rFonts w:ascii="Cambria" w:hAnsi="Cambria" w:cs="Arial"/>
          <w:lang w:val="es-ES_tradnl"/>
        </w:rPr>
        <w:t xml:space="preserve">Por su parte, </w:t>
      </w:r>
      <w:r w:rsidR="0033339D" w:rsidRPr="004B25A6">
        <w:rPr>
          <w:rFonts w:ascii="Cambria" w:hAnsi="Cambria" w:cs="Arial"/>
          <w:lang w:val="es-ES_tradnl"/>
        </w:rPr>
        <w:t>CDD, junto con el Observatorio Ciudadano Nacional de Feminicido (OCNF), realizó varios</w:t>
      </w:r>
      <w:r w:rsidR="0033339D">
        <w:rPr>
          <w:rFonts w:ascii="Cambria" w:hAnsi="Cambria" w:cs="Arial"/>
          <w:lang w:val="es-ES_tradnl"/>
        </w:rPr>
        <w:t xml:space="preserve"> actos públicos para promover la</w:t>
      </w:r>
      <w:r w:rsidR="008005B0">
        <w:rPr>
          <w:rFonts w:ascii="Cambria" w:hAnsi="Cambria" w:cs="Arial"/>
          <w:lang w:val="es-ES_tradnl"/>
        </w:rPr>
        <w:t xml:space="preserve"> declaración de la</w:t>
      </w:r>
      <w:r w:rsidR="0033339D">
        <w:rPr>
          <w:rFonts w:ascii="Cambria" w:hAnsi="Cambria" w:cs="Arial"/>
          <w:lang w:val="es-ES_tradnl"/>
        </w:rPr>
        <w:t xml:space="preserve"> Alerta de Género Ciudadana, específicamente en el Estado de México. Adicionalmente, CDD sostuvo varias conferencias de prensa sobre la necesidad </w:t>
      </w:r>
      <w:r w:rsidR="008005B0">
        <w:rPr>
          <w:rFonts w:ascii="Cambria" w:hAnsi="Cambria" w:cs="Arial"/>
          <w:lang w:val="es-ES_tradnl"/>
        </w:rPr>
        <w:t>de la</w:t>
      </w:r>
      <w:r w:rsidR="0033339D">
        <w:rPr>
          <w:rFonts w:ascii="Cambria" w:hAnsi="Cambria" w:cs="Arial"/>
          <w:lang w:val="es-ES_tradnl"/>
        </w:rPr>
        <w:t xml:space="preserve"> Alerta de Género</w:t>
      </w:r>
      <w:r w:rsidR="006D3E26">
        <w:rPr>
          <w:rFonts w:ascii="Cambria" w:hAnsi="Cambria" w:cs="Arial"/>
          <w:lang w:val="es-ES_tradnl"/>
        </w:rPr>
        <w:t xml:space="preserve"> y</w:t>
      </w:r>
      <w:r w:rsidR="0033339D">
        <w:rPr>
          <w:rFonts w:ascii="Cambria" w:hAnsi="Cambria" w:cs="Arial"/>
          <w:lang w:val="es-ES_tradnl"/>
        </w:rPr>
        <w:t xml:space="preserve"> </w:t>
      </w:r>
      <w:r w:rsidR="00217B1B">
        <w:rPr>
          <w:rFonts w:ascii="Cambria" w:hAnsi="Cambria" w:cs="Arial"/>
          <w:lang w:val="es-ES_tradnl"/>
        </w:rPr>
        <w:t xml:space="preserve">sobre el </w:t>
      </w:r>
      <w:r w:rsidR="006D3E26">
        <w:rPr>
          <w:rFonts w:ascii="Cambria" w:hAnsi="Cambria" w:cs="Arial"/>
          <w:lang w:val="es-ES_tradnl"/>
        </w:rPr>
        <w:t xml:space="preserve">feminicido en el </w:t>
      </w:r>
      <w:r w:rsidR="00326587">
        <w:rPr>
          <w:rFonts w:ascii="Cambria" w:hAnsi="Cambria" w:cs="Arial"/>
          <w:lang w:val="es-ES_tradnl"/>
        </w:rPr>
        <w:t>E</w:t>
      </w:r>
      <w:r w:rsidR="006D3E26">
        <w:rPr>
          <w:rFonts w:ascii="Cambria" w:hAnsi="Cambria" w:cs="Arial"/>
          <w:lang w:val="es-ES_tradnl"/>
        </w:rPr>
        <w:t>stado de México, el caso emblemático de Marian</w:t>
      </w:r>
      <w:r w:rsidR="008005B0">
        <w:rPr>
          <w:rFonts w:ascii="Cambria" w:hAnsi="Cambria" w:cs="Arial"/>
          <w:lang w:val="es-ES_tradnl"/>
        </w:rPr>
        <w:t>a Lima Buendía y la campaña “N</w:t>
      </w:r>
      <w:r w:rsidR="006D3E26">
        <w:rPr>
          <w:rFonts w:ascii="Cambria" w:hAnsi="Cambria" w:cs="Arial"/>
          <w:lang w:val="es-ES_tradnl"/>
        </w:rPr>
        <w:t>i un feminicidio más</w:t>
      </w:r>
      <w:r w:rsidR="008005B0">
        <w:rPr>
          <w:rFonts w:ascii="Cambria" w:hAnsi="Cambria" w:cs="Arial"/>
          <w:lang w:val="es-ES_tradnl"/>
        </w:rPr>
        <w:t>”</w:t>
      </w:r>
      <w:r w:rsidR="006D3E26">
        <w:rPr>
          <w:rFonts w:ascii="Cambria" w:hAnsi="Cambria" w:cs="Arial"/>
          <w:lang w:val="es-ES_tradnl"/>
        </w:rPr>
        <w:t xml:space="preserve">. CDD recibió la atención no sólo de medios nacionales, sino también </w:t>
      </w:r>
      <w:r w:rsidR="005C74BB">
        <w:rPr>
          <w:rFonts w:ascii="Cambria" w:hAnsi="Cambria" w:cs="Arial"/>
          <w:lang w:val="es-ES_tradnl"/>
        </w:rPr>
        <w:t>internacionales</w:t>
      </w:r>
      <w:r w:rsidR="006D3E26">
        <w:rPr>
          <w:rFonts w:ascii="Cambria" w:hAnsi="Cambria" w:cs="Arial"/>
          <w:lang w:val="es-ES_tradnl"/>
        </w:rPr>
        <w:t xml:space="preserve">. </w:t>
      </w:r>
    </w:p>
    <w:p w14:paraId="05FBC54C" w14:textId="77777777" w:rsidR="006D3E26" w:rsidRDefault="006D3E26" w:rsidP="001969C4">
      <w:pPr>
        <w:spacing w:after="0" w:line="240" w:lineRule="auto"/>
        <w:jc w:val="both"/>
        <w:rPr>
          <w:rFonts w:ascii="Cambria" w:hAnsi="Cambria" w:cs="Arial"/>
          <w:b/>
          <w:lang w:val="es-ES_tradnl"/>
        </w:rPr>
      </w:pPr>
    </w:p>
    <w:p w14:paraId="26CC9C53" w14:textId="467342BF" w:rsidR="006D3E26" w:rsidRPr="004B25A6" w:rsidRDefault="008005B0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4B25A6">
        <w:rPr>
          <w:rFonts w:ascii="Cambria" w:hAnsi="Cambria" w:cs="Arial"/>
          <w:b/>
          <w:i/>
          <w:lang w:val="es-ES_tradnl"/>
        </w:rPr>
        <w:t xml:space="preserve">Acciones de incidencia en torno a políticas públicas de SDSR </w:t>
      </w:r>
      <w:r w:rsidR="00A61AA1" w:rsidRPr="004B25A6">
        <w:rPr>
          <w:rFonts w:ascii="Cambria" w:hAnsi="Cambria" w:cs="Arial"/>
          <w:b/>
          <w:i/>
          <w:lang w:val="es-ES_tradnl"/>
        </w:rPr>
        <w:t>y servicios de calidad para adolescentes</w:t>
      </w:r>
    </w:p>
    <w:p w14:paraId="2B0792FF" w14:textId="4AD0179B" w:rsidR="007D7DBB" w:rsidRPr="00B3420F" w:rsidRDefault="006D3E26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4B25A6">
        <w:rPr>
          <w:rFonts w:ascii="Cambria" w:hAnsi="Cambria" w:cs="Arial"/>
          <w:lang w:val="es-ES_tradnl"/>
        </w:rPr>
        <w:t>Para asegurar que las aut</w:t>
      </w:r>
      <w:r w:rsidR="008005B0" w:rsidRPr="004B25A6">
        <w:rPr>
          <w:rFonts w:ascii="Cambria" w:hAnsi="Cambria" w:cs="Arial"/>
          <w:lang w:val="es-ES_tradnl"/>
        </w:rPr>
        <w:t>oridades están informada</w:t>
      </w:r>
      <w:r w:rsidRPr="004B25A6">
        <w:rPr>
          <w:rFonts w:ascii="Cambria" w:hAnsi="Cambria" w:cs="Arial"/>
          <w:lang w:val="es-ES_tradnl"/>
        </w:rPr>
        <w:t xml:space="preserve">s </w:t>
      </w:r>
      <w:r w:rsidR="008005B0" w:rsidRPr="004B25A6">
        <w:rPr>
          <w:rFonts w:ascii="Cambria" w:hAnsi="Cambria" w:cs="Arial"/>
          <w:lang w:val="es-ES_tradnl"/>
        </w:rPr>
        <w:t>sobre</w:t>
      </w:r>
      <w:r w:rsidRPr="004B25A6">
        <w:rPr>
          <w:rFonts w:ascii="Cambria" w:hAnsi="Cambria" w:cs="Arial"/>
          <w:lang w:val="es-ES_tradnl"/>
        </w:rPr>
        <w:t xml:space="preserve"> sus obligaciones para </w:t>
      </w:r>
      <w:r w:rsidR="00716C0E" w:rsidRPr="004B25A6">
        <w:rPr>
          <w:rFonts w:ascii="Cambria" w:hAnsi="Cambria" w:cs="Arial"/>
          <w:lang w:val="es-ES_tradnl"/>
        </w:rPr>
        <w:t xml:space="preserve">garantizar </w:t>
      </w:r>
      <w:r w:rsidR="008005B0" w:rsidRPr="004B25A6">
        <w:rPr>
          <w:rFonts w:ascii="Cambria" w:hAnsi="Cambria" w:cs="Arial"/>
          <w:lang w:val="es-ES_tradnl"/>
        </w:rPr>
        <w:t xml:space="preserve">la </w:t>
      </w:r>
      <w:r w:rsidRPr="004B25A6">
        <w:rPr>
          <w:rFonts w:ascii="Cambria" w:hAnsi="Cambria" w:cs="Arial"/>
          <w:lang w:val="es-ES_tradnl"/>
        </w:rPr>
        <w:t xml:space="preserve">SDSR, CDD </w:t>
      </w:r>
      <w:r w:rsidR="008005B0" w:rsidRPr="004B25A6">
        <w:rPr>
          <w:rFonts w:ascii="Cambria" w:hAnsi="Cambria" w:cs="Arial"/>
          <w:lang w:val="es-ES_tradnl"/>
        </w:rPr>
        <w:t>sostuvo</w:t>
      </w:r>
      <w:r w:rsidRPr="004B25A6">
        <w:rPr>
          <w:rFonts w:ascii="Cambria" w:hAnsi="Cambria" w:cs="Arial"/>
          <w:lang w:val="es-ES_tradnl"/>
        </w:rPr>
        <w:t xml:space="preserve"> varias reuniones con autoridades</w:t>
      </w:r>
      <w:r w:rsidR="0070510B" w:rsidRPr="004B25A6">
        <w:rPr>
          <w:rFonts w:ascii="Cambria" w:hAnsi="Cambria" w:cs="Arial"/>
          <w:lang w:val="es-ES_tradnl"/>
        </w:rPr>
        <w:t xml:space="preserve"> de salud</w:t>
      </w:r>
      <w:r w:rsidRPr="004B25A6">
        <w:rPr>
          <w:rFonts w:ascii="Cambria" w:hAnsi="Cambria" w:cs="Arial"/>
          <w:lang w:val="es-ES_tradnl"/>
        </w:rPr>
        <w:t xml:space="preserve"> municipales, estatales y nacionales. </w:t>
      </w:r>
      <w:r w:rsidR="008005B0" w:rsidRPr="004B25A6">
        <w:rPr>
          <w:rFonts w:ascii="Cambria" w:hAnsi="Cambria" w:cs="Arial"/>
          <w:lang w:val="es-ES_tradnl"/>
        </w:rPr>
        <w:t xml:space="preserve">En Oaxaca, CDD y </w:t>
      </w:r>
      <w:r w:rsidR="008005B0" w:rsidRPr="004B25A6">
        <w:rPr>
          <w:rFonts w:ascii="Cambria" w:hAnsi="Cambria" w:cs="Arial"/>
          <w:lang w:val="es-ES_tradnl"/>
        </w:rPr>
        <w:lastRenderedPageBreak/>
        <w:t>la R</w:t>
      </w:r>
      <w:r w:rsidR="0070510B" w:rsidRPr="004B25A6">
        <w:rPr>
          <w:rFonts w:ascii="Cambria" w:hAnsi="Cambria" w:cs="Arial"/>
          <w:lang w:val="es-ES_tradnl"/>
        </w:rPr>
        <w:t xml:space="preserve">CJDD presentaron la campaña #SíDerechosAdolescentes a directivos de </w:t>
      </w:r>
      <w:r w:rsidR="00217B1B" w:rsidRPr="004B25A6">
        <w:rPr>
          <w:rFonts w:ascii="Cambria" w:hAnsi="Cambria" w:cs="Arial"/>
          <w:lang w:val="es-ES_tradnl"/>
        </w:rPr>
        <w:t xml:space="preserve">las instituciones de </w:t>
      </w:r>
      <w:r w:rsidR="0070510B" w:rsidRPr="004B25A6">
        <w:rPr>
          <w:rFonts w:ascii="Cambria" w:hAnsi="Cambria" w:cs="Arial"/>
          <w:lang w:val="es-ES_tradnl"/>
        </w:rPr>
        <w:t>salud municipales y participa</w:t>
      </w:r>
      <w:r w:rsidR="001D520B" w:rsidRPr="004B25A6">
        <w:rPr>
          <w:rFonts w:ascii="Cambria" w:hAnsi="Cambria" w:cs="Arial"/>
          <w:lang w:val="es-ES_tradnl"/>
        </w:rPr>
        <w:t>ron en las juntas del</w:t>
      </w:r>
      <w:r w:rsidR="008005B0" w:rsidRPr="004B25A6">
        <w:rPr>
          <w:rFonts w:ascii="Cambria" w:hAnsi="Cambria" w:cs="Arial"/>
          <w:lang w:val="es-ES_tradnl"/>
        </w:rPr>
        <w:t xml:space="preserve"> </w:t>
      </w:r>
      <w:r w:rsidR="0070510B" w:rsidRPr="00B3420F">
        <w:rPr>
          <w:rFonts w:ascii="Cambria" w:hAnsi="Cambria" w:cs="Arial"/>
          <w:lang w:val="es-ES_tradnl"/>
        </w:rPr>
        <w:t>Comité Interins</w:t>
      </w:r>
      <w:r w:rsidR="001D520B" w:rsidRPr="00B3420F">
        <w:rPr>
          <w:rFonts w:ascii="Cambria" w:hAnsi="Cambria" w:cs="Arial"/>
          <w:lang w:val="es-ES_tradnl"/>
        </w:rPr>
        <w:t xml:space="preserve">titucional </w:t>
      </w:r>
      <w:r w:rsidR="008005B0" w:rsidRPr="00B3420F">
        <w:rPr>
          <w:rFonts w:ascii="Cambria" w:hAnsi="Cambria" w:cs="Arial"/>
          <w:lang w:val="es-ES_tradnl"/>
        </w:rPr>
        <w:t>para Salud Sexual y Reproductiva estatal</w:t>
      </w:r>
      <w:r w:rsidR="001D520B" w:rsidRPr="00B3420F">
        <w:rPr>
          <w:rFonts w:ascii="Cambria" w:hAnsi="Cambria" w:cs="Arial"/>
          <w:lang w:val="es-ES_tradnl"/>
        </w:rPr>
        <w:t xml:space="preserve">. De igual manera, CDD </w:t>
      </w:r>
      <w:r w:rsidR="008005B0" w:rsidRPr="00B3420F">
        <w:rPr>
          <w:rFonts w:ascii="Cambria" w:hAnsi="Cambria" w:cs="Arial"/>
          <w:lang w:val="es-ES_tradnl"/>
        </w:rPr>
        <w:t>mantuvo</w:t>
      </w:r>
      <w:r w:rsidR="001D520B" w:rsidRPr="00B3420F">
        <w:rPr>
          <w:rFonts w:ascii="Cambria" w:hAnsi="Cambria" w:cs="Arial"/>
          <w:lang w:val="es-ES_tradnl"/>
        </w:rPr>
        <w:t xml:space="preserve"> varias reunio</w:t>
      </w:r>
      <w:r w:rsidR="00785B77" w:rsidRPr="00B3420F">
        <w:rPr>
          <w:rFonts w:ascii="Cambria" w:hAnsi="Cambria" w:cs="Arial"/>
          <w:lang w:val="es-ES_tradnl"/>
        </w:rPr>
        <w:t>nes con</w:t>
      </w:r>
      <w:r w:rsidR="001D520B" w:rsidRPr="00B3420F">
        <w:rPr>
          <w:rFonts w:ascii="Cambria" w:hAnsi="Cambria" w:cs="Arial"/>
          <w:lang w:val="es-ES_tradnl"/>
        </w:rPr>
        <w:t xml:space="preserve"> las secreta</w:t>
      </w:r>
      <w:r w:rsidR="008005B0" w:rsidRPr="00B3420F">
        <w:rPr>
          <w:rFonts w:ascii="Cambria" w:hAnsi="Cambria" w:cs="Arial"/>
          <w:lang w:val="es-ES_tradnl"/>
        </w:rPr>
        <w:t xml:space="preserve">rias de salud </w:t>
      </w:r>
      <w:r w:rsidR="00217B1B" w:rsidRPr="00B3420F">
        <w:rPr>
          <w:rFonts w:ascii="Cambria" w:hAnsi="Cambria" w:cs="Arial"/>
          <w:lang w:val="es-ES_tradnl"/>
        </w:rPr>
        <w:t>y los institutos de m</w:t>
      </w:r>
      <w:r w:rsidR="001D520B" w:rsidRPr="00B3420F">
        <w:rPr>
          <w:rFonts w:ascii="Cambria" w:hAnsi="Cambria" w:cs="Arial"/>
          <w:lang w:val="es-ES_tradnl"/>
        </w:rPr>
        <w:t>ujeres</w:t>
      </w:r>
      <w:r w:rsidR="00217B1B" w:rsidRPr="00B3420F">
        <w:rPr>
          <w:rFonts w:ascii="Cambria" w:hAnsi="Cambria" w:cs="Arial"/>
          <w:lang w:val="es-ES_tradnl"/>
        </w:rPr>
        <w:t xml:space="preserve"> en </w:t>
      </w:r>
      <w:r w:rsidR="003A3411" w:rsidRPr="00B3420F">
        <w:rPr>
          <w:rFonts w:ascii="Cambria" w:hAnsi="Cambria" w:cs="Arial"/>
          <w:lang w:val="es-ES_tradnl"/>
        </w:rPr>
        <w:t>otros</w:t>
      </w:r>
      <w:r w:rsidR="00217B1B" w:rsidRPr="00B3420F">
        <w:rPr>
          <w:rFonts w:ascii="Cambria" w:hAnsi="Cambria" w:cs="Arial"/>
          <w:lang w:val="es-ES_tradnl"/>
        </w:rPr>
        <w:t xml:space="preserve"> estados</w:t>
      </w:r>
      <w:r w:rsidR="001D520B" w:rsidRPr="00B3420F">
        <w:rPr>
          <w:rFonts w:ascii="Cambria" w:hAnsi="Cambria" w:cs="Arial"/>
          <w:lang w:val="es-ES_tradnl"/>
        </w:rPr>
        <w:t>. En Veracruz</w:t>
      </w:r>
      <w:r w:rsidR="00217B1B" w:rsidRPr="00B3420F">
        <w:rPr>
          <w:rFonts w:ascii="Cambria" w:hAnsi="Cambria" w:cs="Arial"/>
          <w:lang w:val="es-ES_tradnl"/>
        </w:rPr>
        <w:t xml:space="preserve">, </w:t>
      </w:r>
      <w:r w:rsidR="00785B77" w:rsidRPr="00B3420F">
        <w:rPr>
          <w:rFonts w:ascii="Cambria" w:hAnsi="Cambria" w:cs="Arial"/>
          <w:lang w:val="es-ES_tradnl"/>
        </w:rPr>
        <w:t xml:space="preserve">junto con otras organizaciones, </w:t>
      </w:r>
      <w:r w:rsidR="00217B1B" w:rsidRPr="00B3420F">
        <w:rPr>
          <w:rFonts w:ascii="Cambria" w:hAnsi="Cambria" w:cs="Arial"/>
          <w:lang w:val="es-ES_tradnl"/>
        </w:rPr>
        <w:t xml:space="preserve">se presentó la NOM-046 </w:t>
      </w:r>
      <w:r w:rsidR="00785B77" w:rsidRPr="00B3420F">
        <w:rPr>
          <w:rFonts w:ascii="Cambria" w:hAnsi="Cambria" w:cs="Arial"/>
          <w:lang w:val="es-ES_tradnl"/>
        </w:rPr>
        <w:t xml:space="preserve">ante </w:t>
      </w:r>
      <w:r w:rsidR="008005B0" w:rsidRPr="00B3420F">
        <w:rPr>
          <w:rFonts w:ascii="Cambria" w:hAnsi="Cambria" w:cs="Arial"/>
          <w:lang w:val="es-ES_tradnl"/>
        </w:rPr>
        <w:t xml:space="preserve">autoridades </w:t>
      </w:r>
      <w:r w:rsidR="00785B77" w:rsidRPr="00B3420F">
        <w:rPr>
          <w:rFonts w:ascii="Cambria" w:hAnsi="Cambria" w:cs="Arial"/>
          <w:lang w:val="es-ES_tradnl"/>
        </w:rPr>
        <w:t xml:space="preserve">para que </w:t>
      </w:r>
      <w:r w:rsidR="008005B0" w:rsidRPr="00B3420F">
        <w:rPr>
          <w:rFonts w:ascii="Cambria" w:hAnsi="Cambria" w:cs="Arial"/>
          <w:lang w:val="es-ES_tradnl"/>
        </w:rPr>
        <w:t>estuviera</w:t>
      </w:r>
      <w:r w:rsidR="001D520B" w:rsidRPr="00B3420F">
        <w:rPr>
          <w:rFonts w:ascii="Cambria" w:hAnsi="Cambria" w:cs="Arial"/>
          <w:lang w:val="es-ES_tradnl"/>
        </w:rPr>
        <w:t xml:space="preserve">n informadas </w:t>
      </w:r>
      <w:r w:rsidR="00217B1B" w:rsidRPr="00B3420F">
        <w:rPr>
          <w:rFonts w:ascii="Cambria" w:hAnsi="Cambria" w:cs="Arial"/>
          <w:lang w:val="es-ES_tradnl"/>
        </w:rPr>
        <w:t>sobre</w:t>
      </w:r>
      <w:r w:rsidR="001D520B" w:rsidRPr="00B3420F">
        <w:rPr>
          <w:rFonts w:ascii="Cambria" w:hAnsi="Cambria" w:cs="Arial"/>
          <w:lang w:val="es-ES_tradnl"/>
        </w:rPr>
        <w:t xml:space="preserve"> </w:t>
      </w:r>
      <w:r w:rsidR="00785B77" w:rsidRPr="00B3420F">
        <w:rPr>
          <w:rFonts w:ascii="Cambria" w:hAnsi="Cambria" w:cs="Arial"/>
          <w:lang w:val="es-ES_tradnl"/>
        </w:rPr>
        <w:t>sus</w:t>
      </w:r>
      <w:r w:rsidR="001D520B" w:rsidRPr="00B3420F">
        <w:rPr>
          <w:rFonts w:ascii="Cambria" w:hAnsi="Cambria" w:cs="Arial"/>
          <w:lang w:val="es-ES_tradnl"/>
        </w:rPr>
        <w:t xml:space="preserve"> obligaciones con respe</w:t>
      </w:r>
      <w:r w:rsidR="00217B1B" w:rsidRPr="00B3420F">
        <w:rPr>
          <w:rFonts w:ascii="Cambria" w:hAnsi="Cambria" w:cs="Arial"/>
          <w:lang w:val="es-ES_tradnl"/>
        </w:rPr>
        <w:t>c</w:t>
      </w:r>
      <w:r w:rsidR="001D520B" w:rsidRPr="00B3420F">
        <w:rPr>
          <w:rFonts w:ascii="Cambria" w:hAnsi="Cambria" w:cs="Arial"/>
          <w:lang w:val="es-ES_tradnl"/>
        </w:rPr>
        <w:t xml:space="preserve">to a </w:t>
      </w:r>
      <w:r w:rsidR="008005B0" w:rsidRPr="00B3420F">
        <w:rPr>
          <w:rFonts w:ascii="Cambria" w:hAnsi="Cambria" w:cs="Arial"/>
          <w:lang w:val="es-ES_tradnl"/>
        </w:rPr>
        <w:t xml:space="preserve">los </w:t>
      </w:r>
      <w:r w:rsidR="001D520B" w:rsidRPr="00B3420F">
        <w:rPr>
          <w:rFonts w:ascii="Cambria" w:hAnsi="Cambria" w:cs="Arial"/>
          <w:lang w:val="es-ES_tradnl"/>
        </w:rPr>
        <w:t xml:space="preserve">servicios de salud. </w:t>
      </w:r>
      <w:r w:rsidR="008005B0" w:rsidRPr="00B3420F">
        <w:rPr>
          <w:rFonts w:ascii="Cambria" w:hAnsi="Cambria" w:cs="Arial"/>
          <w:lang w:val="es-ES_tradnl"/>
        </w:rPr>
        <w:t>Finalmente,</w:t>
      </w:r>
      <w:r w:rsidR="007D7DBB" w:rsidRPr="00B3420F">
        <w:rPr>
          <w:rFonts w:ascii="Cambria" w:hAnsi="Cambria" w:cs="Arial"/>
          <w:lang w:val="es-ES_tradnl"/>
        </w:rPr>
        <w:t xml:space="preserve"> CDD </w:t>
      </w:r>
      <w:r w:rsidR="003A3411" w:rsidRPr="00B3420F">
        <w:rPr>
          <w:rFonts w:ascii="Cambria" w:hAnsi="Cambria" w:cs="Arial"/>
          <w:lang w:val="es-ES_tradnl"/>
        </w:rPr>
        <w:t>proporcio</w:t>
      </w:r>
      <w:r w:rsidR="00230F8F" w:rsidRPr="00B3420F">
        <w:rPr>
          <w:rFonts w:ascii="Cambria" w:hAnsi="Cambria" w:cs="Arial"/>
          <w:lang w:val="es-ES_tradnl"/>
        </w:rPr>
        <w:t>n</w:t>
      </w:r>
      <w:r w:rsidR="003A3411" w:rsidRPr="00B3420F">
        <w:rPr>
          <w:rFonts w:ascii="Cambria" w:hAnsi="Cambria" w:cs="Arial"/>
          <w:lang w:val="es-ES_tradnl"/>
        </w:rPr>
        <w:t>ó</w:t>
      </w:r>
      <w:r w:rsidR="003E683E" w:rsidRPr="00B3420F">
        <w:rPr>
          <w:rFonts w:ascii="Cambria" w:hAnsi="Cambria" w:cs="Arial"/>
          <w:lang w:val="es-ES_tradnl"/>
        </w:rPr>
        <w:t xml:space="preserve"> insumos para diferentes </w:t>
      </w:r>
      <w:r w:rsidR="009B167F">
        <w:rPr>
          <w:rFonts w:ascii="Cambria" w:hAnsi="Cambria" w:cs="Arial"/>
          <w:lang w:val="es-ES_tradnl"/>
        </w:rPr>
        <w:t>procesos consul</w:t>
      </w:r>
      <w:r w:rsidR="007D7DBB" w:rsidRPr="00B3420F">
        <w:rPr>
          <w:rFonts w:ascii="Cambria" w:hAnsi="Cambria" w:cs="Arial"/>
          <w:lang w:val="es-ES_tradnl"/>
        </w:rPr>
        <w:t>tivo</w:t>
      </w:r>
      <w:r w:rsidR="008005B0" w:rsidRPr="00B3420F">
        <w:rPr>
          <w:rFonts w:ascii="Cambria" w:hAnsi="Cambria" w:cs="Arial"/>
          <w:lang w:val="es-ES_tradnl"/>
        </w:rPr>
        <w:t>s</w:t>
      </w:r>
      <w:r w:rsidR="003A3411" w:rsidRPr="00B3420F">
        <w:rPr>
          <w:rFonts w:ascii="Cambria" w:hAnsi="Cambria" w:cs="Arial"/>
          <w:lang w:val="es-ES_tradnl"/>
        </w:rPr>
        <w:t xml:space="preserve">: </w:t>
      </w:r>
      <w:r w:rsidR="007D7DBB" w:rsidRPr="00B3420F">
        <w:rPr>
          <w:rFonts w:ascii="Cambria" w:hAnsi="Cambria" w:cs="Arial"/>
          <w:lang w:val="es-ES_tradnl"/>
        </w:rPr>
        <w:t>la Estrategia Nacional para la Prevención de Embarazo en Adolescentes (ENAPEA)</w:t>
      </w:r>
      <w:r w:rsidR="003E683E" w:rsidRPr="00B3420F">
        <w:rPr>
          <w:rFonts w:ascii="Cambria" w:hAnsi="Cambria" w:cs="Arial"/>
          <w:lang w:val="es-ES_tradnl"/>
        </w:rPr>
        <w:t xml:space="preserve">, </w:t>
      </w:r>
      <w:r w:rsidR="007D7DBB" w:rsidRPr="00B3420F">
        <w:rPr>
          <w:rFonts w:ascii="Cambria" w:hAnsi="Cambria" w:cs="Arial"/>
          <w:lang w:val="es-ES_tradnl"/>
        </w:rPr>
        <w:t xml:space="preserve">los Planes </w:t>
      </w:r>
      <w:r w:rsidR="008005B0" w:rsidRPr="00B3420F">
        <w:rPr>
          <w:rFonts w:ascii="Cambria" w:hAnsi="Cambria" w:cs="Arial"/>
          <w:lang w:val="es-ES_tradnl"/>
        </w:rPr>
        <w:t>de Acción</w:t>
      </w:r>
      <w:r w:rsidR="009B167F">
        <w:rPr>
          <w:rFonts w:ascii="Cambria" w:hAnsi="Cambria" w:cs="Arial"/>
          <w:lang w:val="es-ES_tradnl"/>
        </w:rPr>
        <w:t xml:space="preserve"> Específicos de la Secretaría</w:t>
      </w:r>
      <w:r w:rsidR="007D7DBB" w:rsidRPr="00B3420F">
        <w:rPr>
          <w:rFonts w:ascii="Cambria" w:hAnsi="Cambria" w:cs="Arial"/>
          <w:lang w:val="es-ES_tradnl"/>
        </w:rPr>
        <w:t xml:space="preserve"> de Salud para el sexenio 2013-2018</w:t>
      </w:r>
      <w:r w:rsidR="003E683E" w:rsidRPr="00B3420F">
        <w:rPr>
          <w:rFonts w:ascii="Cambria" w:hAnsi="Cambria" w:cs="Arial"/>
          <w:lang w:val="es-ES_tradnl"/>
        </w:rPr>
        <w:t xml:space="preserve">, </w:t>
      </w:r>
      <w:r w:rsidR="003A3411" w:rsidRPr="00B3420F">
        <w:rPr>
          <w:rFonts w:ascii="Cambria" w:hAnsi="Cambria" w:cs="Arial"/>
          <w:lang w:val="es-ES_tradnl"/>
        </w:rPr>
        <w:t xml:space="preserve">y </w:t>
      </w:r>
      <w:r w:rsidR="003E683E" w:rsidRPr="00B3420F">
        <w:rPr>
          <w:rFonts w:ascii="Cambria" w:hAnsi="Cambria" w:cs="Arial"/>
          <w:lang w:val="es-ES_tradnl"/>
        </w:rPr>
        <w:t>la NOM-047</w:t>
      </w:r>
      <w:r w:rsidR="00A408A5" w:rsidRPr="00B3420F">
        <w:rPr>
          <w:rFonts w:ascii="Cambria" w:hAnsi="Cambria" w:cs="Arial"/>
          <w:lang w:val="es-ES_tradnl"/>
        </w:rPr>
        <w:t>-SSA2-2014</w:t>
      </w:r>
      <w:r w:rsidR="003E683E" w:rsidRPr="00B3420F">
        <w:rPr>
          <w:rFonts w:ascii="Cambria" w:hAnsi="Cambria" w:cs="Arial"/>
          <w:lang w:val="es-ES_tradnl"/>
        </w:rPr>
        <w:t xml:space="preserve"> sobre</w:t>
      </w:r>
      <w:r w:rsidR="00A408A5" w:rsidRPr="00B3420F">
        <w:rPr>
          <w:rFonts w:ascii="Cambria" w:hAnsi="Cambria" w:cs="Arial"/>
          <w:lang w:val="es-ES_tradnl"/>
        </w:rPr>
        <w:t xml:space="preserve"> la atención a la salud de adolescentes (10-19 años).</w:t>
      </w:r>
    </w:p>
    <w:p w14:paraId="3FD95245" w14:textId="77777777" w:rsidR="001D520B" w:rsidRPr="00B3420F" w:rsidRDefault="001D520B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0F35E840" w14:textId="34837AC0" w:rsidR="001D520B" w:rsidRPr="00B3420F" w:rsidRDefault="008005B0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B3420F">
        <w:rPr>
          <w:rFonts w:ascii="Cambria" w:hAnsi="Cambria" w:cs="Arial"/>
          <w:b/>
          <w:i/>
          <w:lang w:val="es-ES_tradnl"/>
        </w:rPr>
        <w:t xml:space="preserve">Acciones de incidencia en torno a políticas públicas </w:t>
      </w:r>
      <w:r w:rsidR="00070EA8" w:rsidRPr="00B3420F">
        <w:rPr>
          <w:rFonts w:ascii="Cambria" w:hAnsi="Cambria" w:cs="Arial"/>
          <w:b/>
          <w:i/>
          <w:lang w:val="es-ES_tradnl"/>
        </w:rPr>
        <w:t>sobre</w:t>
      </w:r>
      <w:r w:rsidRPr="00B3420F">
        <w:rPr>
          <w:rFonts w:ascii="Cambria" w:hAnsi="Cambria" w:cs="Arial"/>
          <w:b/>
          <w:i/>
          <w:lang w:val="es-ES_tradnl"/>
        </w:rPr>
        <w:t xml:space="preserve"> </w:t>
      </w:r>
      <w:r w:rsidR="008347FE" w:rsidRPr="00B3420F">
        <w:rPr>
          <w:rFonts w:ascii="Cambria" w:hAnsi="Cambria" w:cs="Arial"/>
          <w:b/>
          <w:i/>
          <w:lang w:val="es-ES_tradnl"/>
        </w:rPr>
        <w:t xml:space="preserve">derechos humanos y </w:t>
      </w:r>
      <w:r w:rsidRPr="00B3420F">
        <w:rPr>
          <w:rFonts w:ascii="Cambria" w:hAnsi="Cambria" w:cs="Arial"/>
          <w:b/>
          <w:i/>
          <w:lang w:val="es-ES_tradnl"/>
        </w:rPr>
        <w:t>violencia de género</w:t>
      </w:r>
    </w:p>
    <w:p w14:paraId="133C6418" w14:textId="6309D447" w:rsidR="00F62037" w:rsidRPr="00B3420F" w:rsidRDefault="00D0074E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B3420F">
        <w:rPr>
          <w:rFonts w:ascii="Cambria" w:hAnsi="Cambria" w:cs="Arial"/>
          <w:lang w:val="es-ES_tradnl"/>
        </w:rPr>
        <w:t xml:space="preserve">CDD </w:t>
      </w:r>
      <w:r w:rsidR="008005B0" w:rsidRPr="00B3420F">
        <w:rPr>
          <w:rFonts w:ascii="Cambria" w:hAnsi="Cambria" w:cs="Arial"/>
          <w:lang w:val="es-ES_tradnl"/>
        </w:rPr>
        <w:t>realizó</w:t>
      </w:r>
      <w:r w:rsidRPr="00B3420F">
        <w:rPr>
          <w:rFonts w:ascii="Cambria" w:hAnsi="Cambria" w:cs="Arial"/>
          <w:lang w:val="es-ES_tradnl"/>
        </w:rPr>
        <w:t xml:space="preserve"> varias reuniones con o</w:t>
      </w:r>
      <w:r w:rsidR="008005B0" w:rsidRPr="00B3420F">
        <w:rPr>
          <w:rFonts w:ascii="Cambria" w:hAnsi="Cambria" w:cs="Arial"/>
          <w:lang w:val="es-ES_tradnl"/>
        </w:rPr>
        <w:t xml:space="preserve">peradores </w:t>
      </w:r>
      <w:r w:rsidRPr="00B3420F">
        <w:rPr>
          <w:rFonts w:ascii="Cambria" w:hAnsi="Cambria" w:cs="Arial"/>
          <w:lang w:val="es-ES_tradnl"/>
        </w:rPr>
        <w:t xml:space="preserve">de justicia y otras organizaciones de la sociedad civil en torno a </w:t>
      </w:r>
      <w:r w:rsidR="008005B0" w:rsidRPr="00B3420F">
        <w:rPr>
          <w:rFonts w:ascii="Cambria" w:hAnsi="Cambria" w:cs="Arial"/>
          <w:lang w:val="es-ES_tradnl"/>
        </w:rPr>
        <w:t>la defensa de los derechos humanos y el feminicidio</w:t>
      </w:r>
      <w:r w:rsidR="003A3411" w:rsidRPr="00B3420F">
        <w:rPr>
          <w:rFonts w:ascii="Cambria" w:hAnsi="Cambria" w:cs="Arial"/>
          <w:lang w:val="es-ES_tradnl"/>
        </w:rPr>
        <w:t xml:space="preserve">, </w:t>
      </w:r>
      <w:r w:rsidR="001239B7" w:rsidRPr="00B3420F">
        <w:rPr>
          <w:rFonts w:ascii="Cambria" w:hAnsi="Cambria" w:cs="Arial"/>
          <w:lang w:val="es-ES_tradnl"/>
        </w:rPr>
        <w:t>enfocándo</w:t>
      </w:r>
      <w:r w:rsidR="001239B7">
        <w:rPr>
          <w:rFonts w:ascii="Cambria" w:hAnsi="Cambria" w:cs="Arial"/>
          <w:lang w:val="es-ES_tradnl"/>
        </w:rPr>
        <w:t>se</w:t>
      </w:r>
      <w:r w:rsidR="003A3411" w:rsidRPr="00B3420F">
        <w:rPr>
          <w:rFonts w:ascii="Cambria" w:hAnsi="Cambria" w:cs="Arial"/>
          <w:lang w:val="es-ES_tradnl"/>
        </w:rPr>
        <w:t xml:space="preserve"> en los mecanismos de p</w:t>
      </w:r>
      <w:r w:rsidR="001239B7">
        <w:rPr>
          <w:rFonts w:ascii="Cambria" w:hAnsi="Cambria" w:cs="Arial"/>
          <w:lang w:val="es-ES_tradnl"/>
        </w:rPr>
        <w:t>rotección individual y colectiva</w:t>
      </w:r>
      <w:r w:rsidR="003A3411" w:rsidRPr="00B3420F">
        <w:rPr>
          <w:rFonts w:ascii="Cambria" w:hAnsi="Cambria" w:cs="Arial"/>
          <w:lang w:val="es-ES_tradnl"/>
        </w:rPr>
        <w:t xml:space="preserve"> para mujeres</w:t>
      </w:r>
      <w:r w:rsidR="008005B0" w:rsidRPr="00B3420F">
        <w:rPr>
          <w:rFonts w:ascii="Cambria" w:hAnsi="Cambria" w:cs="Arial"/>
          <w:lang w:val="es-ES_tradnl"/>
        </w:rPr>
        <w:t>, como las ó</w:t>
      </w:r>
      <w:r w:rsidRPr="00B3420F">
        <w:rPr>
          <w:rFonts w:ascii="Cambria" w:hAnsi="Cambria" w:cs="Arial"/>
          <w:lang w:val="es-ES_tradnl"/>
        </w:rPr>
        <w:t>rdenes de pro</w:t>
      </w:r>
      <w:r w:rsidR="008005B0" w:rsidRPr="00B3420F">
        <w:rPr>
          <w:rFonts w:ascii="Cambria" w:hAnsi="Cambria" w:cs="Arial"/>
          <w:lang w:val="es-ES_tradnl"/>
        </w:rPr>
        <w:t xml:space="preserve">tección y la </w:t>
      </w:r>
      <w:r w:rsidRPr="00B3420F">
        <w:rPr>
          <w:rFonts w:ascii="Cambria" w:hAnsi="Cambria" w:cs="Arial"/>
          <w:lang w:val="es-ES_tradnl"/>
        </w:rPr>
        <w:t xml:space="preserve">Alerta de Violencia de Género. En varios estados </w:t>
      </w:r>
      <w:r w:rsidR="0046514E" w:rsidRPr="00B3420F">
        <w:rPr>
          <w:rFonts w:ascii="Cambria" w:hAnsi="Cambria" w:cs="Arial"/>
          <w:lang w:val="es-ES_tradnl"/>
        </w:rPr>
        <w:t>CDD present</w:t>
      </w:r>
      <w:r w:rsidR="008005B0" w:rsidRPr="00B3420F">
        <w:rPr>
          <w:rFonts w:ascii="Cambria" w:hAnsi="Cambria" w:cs="Arial"/>
          <w:lang w:val="es-ES_tradnl"/>
        </w:rPr>
        <w:t>ó</w:t>
      </w:r>
      <w:r w:rsidRPr="00B3420F">
        <w:rPr>
          <w:rFonts w:ascii="Cambria" w:hAnsi="Cambria" w:cs="Arial"/>
          <w:lang w:val="es-ES_tradnl"/>
        </w:rPr>
        <w:t xml:space="preserve"> </w:t>
      </w:r>
      <w:r w:rsidR="003A3411" w:rsidRPr="00B3420F">
        <w:rPr>
          <w:rFonts w:ascii="Cambria" w:hAnsi="Cambria" w:cs="Arial"/>
          <w:lang w:val="es-ES_tradnl"/>
        </w:rPr>
        <w:t xml:space="preserve">sus </w:t>
      </w:r>
      <w:r w:rsidRPr="00B3420F">
        <w:rPr>
          <w:rFonts w:ascii="Cambria" w:hAnsi="Cambria" w:cs="Arial"/>
          <w:lang w:val="es-ES_tradnl"/>
        </w:rPr>
        <w:t>dos informes</w:t>
      </w:r>
      <w:r w:rsidR="0046514E" w:rsidRPr="00B3420F">
        <w:rPr>
          <w:rFonts w:ascii="Cambria" w:hAnsi="Cambria" w:cs="Arial"/>
          <w:lang w:val="es-ES_tradnl"/>
        </w:rPr>
        <w:t>:</w:t>
      </w:r>
      <w:r w:rsidRPr="00B3420F">
        <w:rPr>
          <w:rFonts w:ascii="Cambria" w:hAnsi="Cambria" w:cs="Arial"/>
          <w:lang w:val="es-ES_tradnl"/>
        </w:rPr>
        <w:t xml:space="preserve"> “Estudio de la implementación del tipo penal de feminicidio en México: Causas y consecuencias 2012 y 2013” y “La protección de las víctimas de violencia de género: avances y retos en la implementación </w:t>
      </w:r>
      <w:r w:rsidR="00C64E8A">
        <w:rPr>
          <w:rFonts w:ascii="Cambria" w:hAnsi="Cambria" w:cs="Arial"/>
          <w:lang w:val="es-ES_tradnl"/>
        </w:rPr>
        <w:t xml:space="preserve">de las ordenes de protección”. </w:t>
      </w:r>
      <w:r w:rsidR="0046514E" w:rsidRPr="00B3420F">
        <w:rPr>
          <w:rFonts w:ascii="Cambria" w:hAnsi="Cambria" w:cs="Arial"/>
          <w:lang w:val="es-ES_tradnl"/>
        </w:rPr>
        <w:t xml:space="preserve">Ambos documentos </w:t>
      </w:r>
      <w:r w:rsidRPr="00B3420F">
        <w:rPr>
          <w:rFonts w:ascii="Cambria" w:hAnsi="Cambria" w:cs="Arial"/>
          <w:lang w:val="es-ES_tradnl"/>
        </w:rPr>
        <w:t>se consideran referentes naci</w:t>
      </w:r>
      <w:r w:rsidR="00217B1B" w:rsidRPr="00B3420F">
        <w:rPr>
          <w:rFonts w:ascii="Cambria" w:hAnsi="Cambria" w:cs="Arial"/>
          <w:lang w:val="es-ES_tradnl"/>
        </w:rPr>
        <w:t xml:space="preserve">onales, especialmente cuando </w:t>
      </w:r>
      <w:r w:rsidRPr="00B3420F">
        <w:rPr>
          <w:rFonts w:ascii="Cambria" w:hAnsi="Cambria" w:cs="Arial"/>
          <w:lang w:val="es-ES_tradnl"/>
        </w:rPr>
        <w:t>SEGOB u</w:t>
      </w:r>
      <w:r w:rsidR="00217B1B" w:rsidRPr="00B3420F">
        <w:rPr>
          <w:rFonts w:ascii="Cambria" w:hAnsi="Cambria" w:cs="Arial"/>
          <w:lang w:val="es-ES_tradnl"/>
        </w:rPr>
        <w:t>tilizó</w:t>
      </w:r>
      <w:r w:rsidRPr="00B3420F">
        <w:rPr>
          <w:rFonts w:ascii="Cambria" w:hAnsi="Cambria" w:cs="Arial"/>
          <w:lang w:val="es-ES_tradnl"/>
        </w:rPr>
        <w:t xml:space="preserve"> </w:t>
      </w:r>
      <w:r w:rsidR="0046514E" w:rsidRPr="00B3420F">
        <w:rPr>
          <w:rFonts w:ascii="Cambria" w:hAnsi="Cambria" w:cs="Arial"/>
          <w:lang w:val="es-ES_tradnl"/>
        </w:rPr>
        <w:t xml:space="preserve">información contenida en </w:t>
      </w:r>
      <w:r w:rsidRPr="00B3420F">
        <w:rPr>
          <w:rFonts w:ascii="Cambria" w:hAnsi="Cambria" w:cs="Arial"/>
          <w:lang w:val="es-ES_tradnl"/>
        </w:rPr>
        <w:t xml:space="preserve">el informe de </w:t>
      </w:r>
      <w:r w:rsidR="0046514E" w:rsidRPr="00B3420F">
        <w:rPr>
          <w:rFonts w:ascii="Cambria" w:hAnsi="Cambria" w:cs="Arial"/>
          <w:lang w:val="es-ES_tradnl"/>
        </w:rPr>
        <w:t>feminicidio</w:t>
      </w:r>
      <w:r w:rsidRPr="00B3420F">
        <w:rPr>
          <w:rFonts w:ascii="Cambria" w:hAnsi="Cambria" w:cs="Arial"/>
          <w:lang w:val="es-ES_tradnl"/>
        </w:rPr>
        <w:t xml:space="preserve"> </w:t>
      </w:r>
      <w:r w:rsidR="00326587" w:rsidRPr="00B3420F">
        <w:rPr>
          <w:rFonts w:ascii="Cambria" w:hAnsi="Cambria" w:cs="Arial"/>
          <w:lang w:val="es-ES_tradnl"/>
        </w:rPr>
        <w:t xml:space="preserve">para la investigación </w:t>
      </w:r>
      <w:r w:rsidR="0046514E" w:rsidRPr="00B3420F">
        <w:rPr>
          <w:rFonts w:ascii="Cambria" w:hAnsi="Cambria" w:cs="Arial"/>
          <w:lang w:val="es-ES_tradnl"/>
        </w:rPr>
        <w:t>que fundamentó la declaratoria de la</w:t>
      </w:r>
      <w:r w:rsidRPr="00B3420F">
        <w:rPr>
          <w:rFonts w:ascii="Cambria" w:hAnsi="Cambria" w:cs="Arial"/>
          <w:lang w:val="es-ES_tradnl"/>
        </w:rPr>
        <w:t xml:space="preserve"> Alerta de Género en el Estado de México. </w:t>
      </w:r>
      <w:r w:rsidR="00A76CB9" w:rsidRPr="00B3420F">
        <w:rPr>
          <w:rFonts w:ascii="Cambria" w:hAnsi="Cambria" w:cs="Arial"/>
          <w:lang w:val="es-ES_tradnl"/>
        </w:rPr>
        <w:t xml:space="preserve">CDD también </w:t>
      </w:r>
      <w:r w:rsidR="00217B1B" w:rsidRPr="00B3420F">
        <w:rPr>
          <w:rFonts w:ascii="Cambria" w:hAnsi="Cambria" w:cs="Arial"/>
          <w:lang w:val="es-ES_tradnl"/>
        </w:rPr>
        <w:t>brindó</w:t>
      </w:r>
      <w:r w:rsidR="0046514E" w:rsidRPr="00B3420F">
        <w:rPr>
          <w:rFonts w:ascii="Cambria" w:hAnsi="Cambria" w:cs="Arial"/>
          <w:lang w:val="es-ES_tradnl"/>
        </w:rPr>
        <w:t xml:space="preserve"> asistencia</w:t>
      </w:r>
      <w:r w:rsidR="00970135" w:rsidRPr="00B3420F">
        <w:rPr>
          <w:rFonts w:ascii="Cambria" w:hAnsi="Cambria" w:cs="Arial"/>
          <w:lang w:val="es-ES_tradnl"/>
        </w:rPr>
        <w:t xml:space="preserve"> técnica</w:t>
      </w:r>
      <w:r w:rsidR="0046514E" w:rsidRPr="00B3420F">
        <w:rPr>
          <w:rFonts w:ascii="Cambria" w:hAnsi="Cambria" w:cs="Arial"/>
          <w:lang w:val="es-ES_tradnl"/>
        </w:rPr>
        <w:t xml:space="preserve"> a procuradurías de justicia y secretarias de seguridad pública en </w:t>
      </w:r>
      <w:r w:rsidR="00970135" w:rsidRPr="00B3420F">
        <w:rPr>
          <w:rFonts w:ascii="Cambria" w:hAnsi="Cambria" w:cs="Arial"/>
          <w:lang w:val="es-ES_tradnl"/>
        </w:rPr>
        <w:t>el desarrollo de</w:t>
      </w:r>
      <w:r w:rsidR="0046514E" w:rsidRPr="00B3420F">
        <w:rPr>
          <w:rFonts w:ascii="Cambria" w:hAnsi="Cambria" w:cs="Arial"/>
          <w:lang w:val="es-ES_tradnl"/>
        </w:rPr>
        <w:t xml:space="preserve"> protocolos</w:t>
      </w:r>
      <w:r w:rsidR="00A76CB9" w:rsidRPr="00B3420F">
        <w:rPr>
          <w:rFonts w:ascii="Cambria" w:hAnsi="Cambria" w:cs="Arial"/>
          <w:lang w:val="es-ES_tradnl"/>
        </w:rPr>
        <w:t xml:space="preserve"> de investigación criminal</w:t>
      </w:r>
      <w:r w:rsidR="00970135" w:rsidRPr="00B3420F">
        <w:rPr>
          <w:rFonts w:ascii="Cambria" w:hAnsi="Cambria" w:cs="Arial"/>
          <w:lang w:val="es-ES_tradnl"/>
        </w:rPr>
        <w:t xml:space="preserve"> con perspectiva de género y de derechos humanos</w:t>
      </w:r>
      <w:r w:rsidR="00A76CB9" w:rsidRPr="00B3420F">
        <w:rPr>
          <w:rFonts w:ascii="Cambria" w:hAnsi="Cambria" w:cs="Arial"/>
          <w:lang w:val="es-ES_tradnl"/>
        </w:rPr>
        <w:t xml:space="preserve"> para el delito de feminicidio. </w:t>
      </w:r>
    </w:p>
    <w:p w14:paraId="0BD6FAD5" w14:textId="77777777" w:rsidR="00F62037" w:rsidRPr="00B3420F" w:rsidRDefault="00F62037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922ACB9" w14:textId="46A2E683" w:rsidR="00F62037" w:rsidRPr="00B3420F" w:rsidRDefault="00F639CE" w:rsidP="00F62037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B3420F">
        <w:rPr>
          <w:rFonts w:ascii="Cambria" w:hAnsi="Cambria" w:cs="Arial"/>
          <w:lang w:val="es-ES_tradnl"/>
        </w:rPr>
        <w:t>Adicionalmente</w:t>
      </w:r>
      <w:r w:rsidR="00F62037" w:rsidRPr="00B3420F">
        <w:rPr>
          <w:rFonts w:ascii="Cambria" w:hAnsi="Cambria" w:cs="Arial"/>
          <w:lang w:val="es-ES_tradnl"/>
        </w:rPr>
        <w:t xml:space="preserve">, </w:t>
      </w:r>
      <w:r w:rsidR="00217B1B" w:rsidRPr="00B3420F">
        <w:rPr>
          <w:rFonts w:ascii="Cambria" w:hAnsi="Cambria" w:cs="Arial"/>
          <w:lang w:val="es-ES_tradnl"/>
        </w:rPr>
        <w:t>e</w:t>
      </w:r>
      <w:r w:rsidR="00F62037" w:rsidRPr="00B3420F">
        <w:rPr>
          <w:rFonts w:ascii="Cambria" w:hAnsi="Cambria" w:cs="Arial"/>
          <w:lang w:val="es-ES_tradnl"/>
        </w:rPr>
        <w:t xml:space="preserve">l OCNF ofreció acompañamiento a </w:t>
      </w:r>
      <w:r w:rsidR="00DE5CE9" w:rsidRPr="00B3420F">
        <w:rPr>
          <w:rFonts w:ascii="Cambria" w:hAnsi="Cambria" w:cs="Arial"/>
          <w:lang w:val="es-ES_tradnl"/>
        </w:rPr>
        <w:t>9</w:t>
      </w:r>
      <w:r w:rsidR="00F62037" w:rsidRPr="00B3420F">
        <w:rPr>
          <w:rFonts w:ascii="Cambria" w:hAnsi="Cambria" w:cs="Arial"/>
          <w:lang w:val="es-ES_tradnl"/>
        </w:rPr>
        <w:t xml:space="preserve"> familiares de víctimas de feminicidio, </w:t>
      </w:r>
      <w:r w:rsidR="00623A0C">
        <w:rPr>
          <w:rFonts w:ascii="Cambria" w:hAnsi="Cambria" w:cs="Arial"/>
          <w:lang w:val="es-ES_tradnl"/>
        </w:rPr>
        <w:t xml:space="preserve">cuyos casos se encuentran en </w:t>
      </w:r>
      <w:r w:rsidR="00F62037" w:rsidRPr="00B3420F">
        <w:rPr>
          <w:rFonts w:ascii="Cambria" w:hAnsi="Cambria" w:cs="Arial"/>
          <w:lang w:val="es-ES_tradnl"/>
        </w:rPr>
        <w:t>proceso de litigio y llevó varios casos del D</w:t>
      </w:r>
      <w:r w:rsidR="00070EA8" w:rsidRPr="00B3420F">
        <w:rPr>
          <w:rFonts w:ascii="Cambria" w:hAnsi="Cambria" w:cs="Arial"/>
          <w:lang w:val="es-ES_tradnl"/>
        </w:rPr>
        <w:t>.</w:t>
      </w:r>
      <w:r w:rsidR="00F62037" w:rsidRPr="00B3420F">
        <w:rPr>
          <w:rFonts w:ascii="Cambria" w:hAnsi="Cambria" w:cs="Arial"/>
          <w:lang w:val="es-ES_tradnl"/>
        </w:rPr>
        <w:t>F</w:t>
      </w:r>
      <w:r w:rsidR="00070EA8" w:rsidRPr="00B3420F">
        <w:rPr>
          <w:rFonts w:ascii="Cambria" w:hAnsi="Cambria" w:cs="Arial"/>
          <w:lang w:val="es-ES_tradnl"/>
        </w:rPr>
        <w:t>.</w:t>
      </w:r>
      <w:r w:rsidR="00F62037" w:rsidRPr="00B3420F">
        <w:rPr>
          <w:rFonts w:ascii="Cambria" w:hAnsi="Cambria" w:cs="Arial"/>
          <w:lang w:val="es-ES_tradnl"/>
        </w:rPr>
        <w:t xml:space="preserve"> al </w:t>
      </w:r>
      <w:r w:rsidR="0021324B" w:rsidRPr="00B3420F">
        <w:rPr>
          <w:rFonts w:ascii="Cambria" w:hAnsi="Cambria" w:cs="Arial"/>
          <w:lang w:val="es-ES_tradnl"/>
        </w:rPr>
        <w:t>C</w:t>
      </w:r>
      <w:r w:rsidR="00F62037" w:rsidRPr="00B3420F">
        <w:rPr>
          <w:rFonts w:ascii="Cambria" w:hAnsi="Cambria" w:cs="Arial"/>
          <w:lang w:val="es-ES_tradnl"/>
        </w:rPr>
        <w:t xml:space="preserve">omité de </w:t>
      </w:r>
      <w:r w:rsidR="0021324B" w:rsidRPr="00B3420F">
        <w:rPr>
          <w:rFonts w:ascii="Cambria" w:hAnsi="Cambria" w:cs="Arial"/>
          <w:lang w:val="es-ES_tradnl"/>
        </w:rPr>
        <w:t>E</w:t>
      </w:r>
      <w:r w:rsidR="00F62037" w:rsidRPr="00B3420F">
        <w:rPr>
          <w:rFonts w:ascii="Cambria" w:hAnsi="Cambria" w:cs="Arial"/>
          <w:lang w:val="es-ES_tradnl"/>
        </w:rPr>
        <w:t>valuación</w:t>
      </w:r>
      <w:r w:rsidR="0021324B" w:rsidRPr="00B3420F">
        <w:rPr>
          <w:rFonts w:ascii="Cambria" w:hAnsi="Cambria" w:cs="Arial"/>
          <w:lang w:val="es-ES_tradnl"/>
        </w:rPr>
        <w:t xml:space="preserve"> del Protocolo de Feminicido</w:t>
      </w:r>
      <w:r w:rsidR="00F62037" w:rsidRPr="00B3420F">
        <w:rPr>
          <w:rFonts w:ascii="Cambria" w:hAnsi="Cambria" w:cs="Arial"/>
          <w:lang w:val="es-ES_tradnl"/>
        </w:rPr>
        <w:t>. Esto permit</w:t>
      </w:r>
      <w:r w:rsidR="00970135" w:rsidRPr="00B3420F">
        <w:rPr>
          <w:rFonts w:ascii="Cambria" w:hAnsi="Cambria" w:cs="Arial"/>
          <w:lang w:val="es-ES_tradnl"/>
        </w:rPr>
        <w:t>ió</w:t>
      </w:r>
      <w:r w:rsidR="00F62037" w:rsidRPr="00B3420F">
        <w:rPr>
          <w:rFonts w:ascii="Cambria" w:hAnsi="Cambria" w:cs="Arial"/>
          <w:lang w:val="es-ES_tradnl"/>
        </w:rPr>
        <w:t xml:space="preserve"> entender mejor la falta de debida diligencia en las investigaciones, lo que </w:t>
      </w:r>
      <w:r w:rsidR="00070EA8" w:rsidRPr="00B3420F">
        <w:rPr>
          <w:rFonts w:ascii="Cambria" w:hAnsi="Cambria" w:cs="Arial"/>
          <w:lang w:val="es-ES_tradnl"/>
        </w:rPr>
        <w:t xml:space="preserve">posteriormente </w:t>
      </w:r>
      <w:r w:rsidR="00442A42" w:rsidRPr="00B3420F">
        <w:rPr>
          <w:rFonts w:ascii="Cambria" w:hAnsi="Cambria" w:cs="Arial"/>
          <w:lang w:val="es-ES_tradnl"/>
        </w:rPr>
        <w:t xml:space="preserve">ha </w:t>
      </w:r>
      <w:r w:rsidR="00970135" w:rsidRPr="00B3420F">
        <w:rPr>
          <w:rFonts w:ascii="Cambria" w:hAnsi="Cambria" w:cs="Arial"/>
          <w:lang w:val="es-ES_tradnl"/>
        </w:rPr>
        <w:t xml:space="preserve">ayudado </w:t>
      </w:r>
      <w:r w:rsidR="00070EA8" w:rsidRPr="00B3420F">
        <w:rPr>
          <w:rFonts w:ascii="Cambria" w:hAnsi="Cambria" w:cs="Arial"/>
          <w:lang w:val="es-ES_tradnl"/>
        </w:rPr>
        <w:t>al</w:t>
      </w:r>
      <w:r w:rsidR="00F62037" w:rsidRPr="00B3420F">
        <w:rPr>
          <w:rFonts w:ascii="Cambria" w:hAnsi="Cambria" w:cs="Arial"/>
          <w:lang w:val="es-ES_tradnl"/>
        </w:rPr>
        <w:t xml:space="preserve"> OCNF </w:t>
      </w:r>
      <w:r w:rsidR="00970135" w:rsidRPr="00B3420F">
        <w:rPr>
          <w:rFonts w:ascii="Cambria" w:hAnsi="Cambria" w:cs="Arial"/>
          <w:lang w:val="es-ES_tradnl"/>
        </w:rPr>
        <w:t xml:space="preserve">a </w:t>
      </w:r>
      <w:r w:rsidR="00F62037" w:rsidRPr="00B3420F">
        <w:rPr>
          <w:rFonts w:ascii="Cambria" w:hAnsi="Cambria" w:cs="Arial"/>
          <w:lang w:val="es-ES_tradnl"/>
        </w:rPr>
        <w:t>prom</w:t>
      </w:r>
      <w:r w:rsidR="00070EA8" w:rsidRPr="00B3420F">
        <w:rPr>
          <w:rFonts w:ascii="Cambria" w:hAnsi="Cambria" w:cs="Arial"/>
          <w:lang w:val="es-ES_tradnl"/>
        </w:rPr>
        <w:t>over mejoras</w:t>
      </w:r>
      <w:r w:rsidR="00F62037" w:rsidRPr="00B3420F">
        <w:rPr>
          <w:rFonts w:ascii="Cambria" w:hAnsi="Cambria" w:cs="Arial"/>
          <w:lang w:val="es-ES_tradnl"/>
        </w:rPr>
        <w:t xml:space="preserve"> en las investigaciones por medio de protocolos de investigación criminal.</w:t>
      </w:r>
    </w:p>
    <w:p w14:paraId="5E0A22D9" w14:textId="77777777" w:rsidR="00F639CE" w:rsidRPr="00B3420F" w:rsidRDefault="00F639CE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5774676" w14:textId="1CB89DCF" w:rsidR="00F62037" w:rsidRPr="00B3420F" w:rsidRDefault="005E034F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  <w:r w:rsidRPr="00B3420F">
        <w:rPr>
          <w:rFonts w:ascii="Cambria" w:hAnsi="Cambria" w:cs="Arial"/>
          <w:lang w:val="es-ES_tradnl"/>
        </w:rPr>
        <w:t>De la misma manera</w:t>
      </w:r>
      <w:r w:rsidR="00A76CB9" w:rsidRPr="00B3420F">
        <w:rPr>
          <w:rFonts w:ascii="Cambria" w:hAnsi="Cambria" w:cs="Arial"/>
          <w:lang w:val="es-ES_tradnl"/>
        </w:rPr>
        <w:t xml:space="preserve">, CDD </w:t>
      </w:r>
      <w:r w:rsidR="0067317C">
        <w:rPr>
          <w:rFonts w:ascii="Cambria" w:hAnsi="Cambria" w:cs="Arial"/>
          <w:lang w:val="es-ES_tradnl"/>
        </w:rPr>
        <w:t>-</w:t>
      </w:r>
      <w:r w:rsidR="00AD4F5B" w:rsidRPr="00B3420F">
        <w:rPr>
          <w:rFonts w:ascii="Cambria" w:hAnsi="Cambria" w:cs="Arial"/>
          <w:lang w:val="es-ES_tradnl"/>
        </w:rPr>
        <w:t>como integrante d</w:t>
      </w:r>
      <w:r w:rsidR="00A76CB9" w:rsidRPr="00B3420F">
        <w:rPr>
          <w:rFonts w:ascii="Cambria" w:hAnsi="Cambria" w:cs="Arial"/>
          <w:lang w:val="es-ES_tradnl"/>
        </w:rPr>
        <w:t>el Comité de Seguimiento y Evaluación</w:t>
      </w:r>
      <w:r w:rsidR="00944DEA" w:rsidRPr="00B3420F">
        <w:rPr>
          <w:rFonts w:ascii="Cambria" w:hAnsi="Cambria" w:cs="Arial"/>
          <w:lang w:val="es-ES_tradnl"/>
        </w:rPr>
        <w:t xml:space="preserve"> del Programa de Derech</w:t>
      </w:r>
      <w:r w:rsidR="0067317C">
        <w:rPr>
          <w:rFonts w:ascii="Cambria" w:hAnsi="Cambria" w:cs="Arial"/>
          <w:lang w:val="es-ES_tradnl"/>
        </w:rPr>
        <w:t xml:space="preserve">os Humanos del </w:t>
      </w:r>
      <w:r w:rsidR="001239B7">
        <w:rPr>
          <w:rFonts w:ascii="Cambria" w:hAnsi="Cambria" w:cs="Arial"/>
          <w:lang w:val="es-ES_tradnl"/>
        </w:rPr>
        <w:t>D.F.</w:t>
      </w:r>
      <w:r w:rsidR="0067317C">
        <w:rPr>
          <w:rFonts w:ascii="Cambria" w:hAnsi="Cambria" w:cs="Arial"/>
          <w:lang w:val="es-ES_tradnl"/>
        </w:rPr>
        <w:t>-</w:t>
      </w:r>
      <w:r w:rsidR="00AD4F5B" w:rsidRPr="00B3420F">
        <w:rPr>
          <w:rFonts w:ascii="Cambria" w:hAnsi="Cambria" w:cs="Arial"/>
          <w:lang w:val="es-ES_tradnl"/>
        </w:rPr>
        <w:t xml:space="preserve"> tuvo varias reuniones </w:t>
      </w:r>
      <w:r w:rsidR="00A76CB9" w:rsidRPr="00B3420F">
        <w:rPr>
          <w:rFonts w:ascii="Cambria" w:hAnsi="Cambria" w:cs="Arial"/>
          <w:lang w:val="es-ES_tradnl"/>
        </w:rPr>
        <w:t xml:space="preserve">para discutir </w:t>
      </w:r>
      <w:r w:rsidR="00785B77" w:rsidRPr="00B3420F">
        <w:rPr>
          <w:rFonts w:ascii="Cambria" w:hAnsi="Cambria" w:cs="Arial"/>
          <w:lang w:val="es-ES_tradnl"/>
        </w:rPr>
        <w:t>y dar seguimiento a</w:t>
      </w:r>
      <w:r w:rsidR="00944DEA" w:rsidRPr="00B3420F">
        <w:rPr>
          <w:rFonts w:ascii="Cambria" w:hAnsi="Cambria" w:cs="Arial"/>
          <w:lang w:val="es-ES_tradnl"/>
        </w:rPr>
        <w:t xml:space="preserve"> dicho programa, incluyendo </w:t>
      </w:r>
      <w:r w:rsidR="00785B77" w:rsidRPr="00B3420F">
        <w:rPr>
          <w:rFonts w:ascii="Cambria" w:hAnsi="Cambria" w:cs="Arial"/>
          <w:lang w:val="es-ES_tradnl"/>
        </w:rPr>
        <w:t>encuentros</w:t>
      </w:r>
      <w:r w:rsidR="00944DEA" w:rsidRPr="00B3420F">
        <w:rPr>
          <w:rFonts w:ascii="Cambria" w:hAnsi="Cambria" w:cs="Arial"/>
          <w:lang w:val="es-ES_tradnl"/>
        </w:rPr>
        <w:t xml:space="preserve"> con la Subsecretaría de Gobierno del Distrito Federal</w:t>
      </w:r>
      <w:r w:rsidR="00A76CB9" w:rsidRPr="00B3420F">
        <w:rPr>
          <w:rFonts w:ascii="Cambria" w:hAnsi="Cambria" w:cs="Arial"/>
          <w:lang w:val="es-ES_tradnl"/>
        </w:rPr>
        <w:t>.</w:t>
      </w:r>
      <w:r w:rsidRPr="00B3420F">
        <w:rPr>
          <w:rFonts w:ascii="Cambria" w:hAnsi="Cambria" w:cs="Arial"/>
          <w:lang w:val="es-ES_tradnl"/>
        </w:rPr>
        <w:t xml:space="preserve"> </w:t>
      </w:r>
      <w:r w:rsidR="0024131A" w:rsidRPr="00B3420F">
        <w:rPr>
          <w:rFonts w:ascii="Cambria" w:hAnsi="Cambria" w:cs="Arial"/>
          <w:lang w:val="es-ES_tradnl"/>
        </w:rPr>
        <w:t>En este mismo sentido</w:t>
      </w:r>
      <w:r w:rsidR="00785B77" w:rsidRPr="00B3420F">
        <w:rPr>
          <w:rFonts w:ascii="Cambria" w:hAnsi="Cambria" w:cs="Arial"/>
          <w:lang w:val="es-ES_tradnl"/>
        </w:rPr>
        <w:t>,</w:t>
      </w:r>
      <w:r w:rsidR="0067317C">
        <w:rPr>
          <w:rFonts w:ascii="Cambria" w:hAnsi="Cambria" w:cs="Arial"/>
          <w:lang w:val="es-ES_tradnl"/>
        </w:rPr>
        <w:t xml:space="preserve"> CDD forma parte</w:t>
      </w:r>
      <w:r w:rsidR="0024131A" w:rsidRPr="00B3420F">
        <w:rPr>
          <w:rFonts w:ascii="Cambria" w:hAnsi="Cambria" w:cs="Arial"/>
          <w:lang w:val="es-ES_tradnl"/>
        </w:rPr>
        <w:t xml:space="preserve"> del</w:t>
      </w:r>
      <w:r w:rsidR="00CE0F5F">
        <w:rPr>
          <w:rFonts w:ascii="Cambria" w:hAnsi="Cambria" w:cs="Arial"/>
          <w:lang w:val="es-ES_tradnl"/>
        </w:rPr>
        <w:t xml:space="preserve"> Consejo Consultivo de Instituto de las Mujeres del D.F.</w:t>
      </w:r>
      <w:r w:rsidR="0024131A" w:rsidRPr="00B3420F">
        <w:rPr>
          <w:rFonts w:ascii="Cambria" w:hAnsi="Cambria" w:cs="Arial"/>
          <w:lang w:val="es-ES_tradnl"/>
        </w:rPr>
        <w:t xml:space="preserve">, </w:t>
      </w:r>
      <w:r w:rsidR="00785B77" w:rsidRPr="00B3420F">
        <w:rPr>
          <w:rFonts w:ascii="Cambria" w:hAnsi="Cambria" w:cs="Arial"/>
          <w:lang w:val="es-ES_tradnl"/>
        </w:rPr>
        <w:t>el cual fue creado</w:t>
      </w:r>
      <w:r w:rsidR="0024131A" w:rsidRPr="00B3420F">
        <w:rPr>
          <w:rFonts w:ascii="Cambria" w:hAnsi="Cambria" w:cs="Arial"/>
          <w:lang w:val="es-ES_tradnl"/>
        </w:rPr>
        <w:t xml:space="preserve"> para </w:t>
      </w:r>
      <w:r w:rsidR="00CE0F5F">
        <w:rPr>
          <w:rFonts w:ascii="Cambria" w:hAnsi="Cambria" w:cs="Arial"/>
          <w:lang w:val="es-ES_tradnl"/>
        </w:rPr>
        <w:t xml:space="preserve">monitorear </w:t>
      </w:r>
      <w:r w:rsidR="0024131A" w:rsidRPr="00B3420F">
        <w:rPr>
          <w:rFonts w:ascii="Cambria" w:hAnsi="Cambria" w:cs="Arial"/>
          <w:lang w:val="es-ES_tradnl"/>
        </w:rPr>
        <w:t>política</w:t>
      </w:r>
      <w:r w:rsidR="00785B77" w:rsidRPr="00B3420F">
        <w:rPr>
          <w:rFonts w:ascii="Cambria" w:hAnsi="Cambria" w:cs="Arial"/>
          <w:lang w:val="es-ES_tradnl"/>
        </w:rPr>
        <w:t>s públicas que están relacionada</w:t>
      </w:r>
      <w:r w:rsidR="0024131A" w:rsidRPr="00B3420F">
        <w:rPr>
          <w:rFonts w:ascii="Cambria" w:hAnsi="Cambria" w:cs="Arial"/>
          <w:lang w:val="es-ES_tradnl"/>
        </w:rPr>
        <w:t xml:space="preserve">s con la mujer y proponer iniciativas </w:t>
      </w:r>
      <w:r w:rsidR="00785B77" w:rsidRPr="00B3420F">
        <w:rPr>
          <w:rFonts w:ascii="Cambria" w:hAnsi="Cambria" w:cs="Arial"/>
          <w:lang w:val="es-ES_tradnl"/>
        </w:rPr>
        <w:t>que les beneficien</w:t>
      </w:r>
      <w:r w:rsidR="0024131A" w:rsidRPr="00B3420F">
        <w:rPr>
          <w:rFonts w:ascii="Cambria" w:hAnsi="Cambria" w:cs="Arial"/>
          <w:lang w:val="es-ES_tradnl"/>
        </w:rPr>
        <w:t xml:space="preserve">. </w:t>
      </w:r>
      <w:r w:rsidR="00970135" w:rsidRPr="00B3420F">
        <w:rPr>
          <w:rFonts w:ascii="Cambria" w:hAnsi="Cambria" w:cs="Arial"/>
          <w:lang w:val="es-ES_tradnl"/>
        </w:rPr>
        <w:t>Por otro lado</w:t>
      </w:r>
      <w:r w:rsidRPr="00B3420F">
        <w:rPr>
          <w:rFonts w:ascii="Cambria" w:hAnsi="Cambria" w:cs="Arial"/>
          <w:lang w:val="es-ES_tradnl"/>
        </w:rPr>
        <w:t xml:space="preserve">, </w:t>
      </w:r>
      <w:r w:rsidR="00785B77" w:rsidRPr="00B3420F">
        <w:rPr>
          <w:rFonts w:ascii="Cambria" w:hAnsi="Cambria" w:cs="Arial"/>
          <w:lang w:val="es-ES_tradnl"/>
        </w:rPr>
        <w:t xml:space="preserve">CDD </w:t>
      </w:r>
      <w:r w:rsidRPr="00B3420F">
        <w:rPr>
          <w:rFonts w:ascii="Cambria" w:hAnsi="Cambria" w:cs="Arial"/>
          <w:lang w:val="es-ES_tradnl"/>
        </w:rPr>
        <w:t>sostuvo conferencias de prensa sobre las recomendaciones del Comité de los Derechos del Niño a la Santa Sede</w:t>
      </w:r>
      <w:r w:rsidR="00575C7E" w:rsidRPr="00B3420F">
        <w:rPr>
          <w:rFonts w:ascii="Cambria" w:hAnsi="Cambria" w:cs="Arial"/>
          <w:lang w:val="es-ES_tradnl"/>
        </w:rPr>
        <w:t xml:space="preserve"> para casos de pederastia</w:t>
      </w:r>
      <w:r w:rsidR="00785B77" w:rsidRPr="00B3420F">
        <w:rPr>
          <w:rFonts w:ascii="Cambria" w:hAnsi="Cambria" w:cs="Arial"/>
          <w:lang w:val="es-ES_tradnl"/>
        </w:rPr>
        <w:t xml:space="preserve"> en relación al procesamiento jurídico de los responsables.</w:t>
      </w:r>
    </w:p>
    <w:p w14:paraId="08AA2CC3" w14:textId="77777777" w:rsidR="00F639CE" w:rsidRPr="00B3420F" w:rsidRDefault="00F639CE" w:rsidP="001969C4">
      <w:pPr>
        <w:spacing w:after="0" w:line="240" w:lineRule="auto"/>
        <w:jc w:val="both"/>
        <w:rPr>
          <w:rFonts w:ascii="Cambria" w:hAnsi="Cambria" w:cs="Arial"/>
          <w:lang w:val="es-ES_tradnl"/>
        </w:rPr>
      </w:pPr>
    </w:p>
    <w:p w14:paraId="4D822DE1" w14:textId="2BA554FC" w:rsidR="002332CF" w:rsidRPr="00B3420F" w:rsidRDefault="008347FE" w:rsidP="001969C4">
      <w:pPr>
        <w:spacing w:after="0" w:line="240" w:lineRule="auto"/>
        <w:jc w:val="both"/>
        <w:rPr>
          <w:rFonts w:ascii="Cambria" w:hAnsi="Cambria" w:cs="Arial"/>
          <w:b/>
          <w:i/>
          <w:lang w:val="es-ES_tradnl"/>
        </w:rPr>
      </w:pPr>
      <w:r w:rsidRPr="00B3420F">
        <w:rPr>
          <w:rFonts w:ascii="Cambria" w:hAnsi="Cambria" w:cs="Arial"/>
          <w:b/>
          <w:i/>
          <w:lang w:val="es-ES_tradnl"/>
        </w:rPr>
        <w:t xml:space="preserve">Acciones de incidencia para promover el </w:t>
      </w:r>
      <w:r w:rsidR="00356A6D" w:rsidRPr="00B3420F">
        <w:rPr>
          <w:rFonts w:ascii="Cambria" w:hAnsi="Cambria" w:cs="Arial"/>
          <w:b/>
          <w:i/>
          <w:lang w:val="es-ES_tradnl"/>
        </w:rPr>
        <w:t>Estado Laico</w:t>
      </w:r>
    </w:p>
    <w:p w14:paraId="2026763C" w14:textId="656A07C6" w:rsidR="00CC1992" w:rsidRPr="00B3420F" w:rsidRDefault="002332CF" w:rsidP="00CE0F5F">
      <w:pPr>
        <w:tabs>
          <w:tab w:val="left" w:pos="957"/>
        </w:tabs>
        <w:spacing w:line="240" w:lineRule="auto"/>
        <w:jc w:val="both"/>
        <w:rPr>
          <w:rFonts w:ascii="Cambria" w:hAnsi="Cambria" w:cs="Arial"/>
          <w:lang w:val="es-ES_tradnl"/>
        </w:rPr>
      </w:pPr>
      <w:r w:rsidRPr="00B3420F">
        <w:rPr>
          <w:rFonts w:ascii="Cambria" w:hAnsi="Cambria" w:cs="Arial"/>
          <w:lang w:val="es-ES_tradnl"/>
        </w:rPr>
        <w:t xml:space="preserve">CDD </w:t>
      </w:r>
      <w:r w:rsidR="008347FE" w:rsidRPr="00B3420F">
        <w:rPr>
          <w:rFonts w:ascii="Cambria" w:hAnsi="Cambria" w:cs="Arial"/>
          <w:lang w:val="es-ES_tradnl"/>
        </w:rPr>
        <w:t>continuó jugando un papel</w:t>
      </w:r>
      <w:r w:rsidRPr="00B3420F">
        <w:rPr>
          <w:rFonts w:ascii="Cambria" w:hAnsi="Cambria" w:cs="Arial"/>
          <w:lang w:val="es-ES_tradnl"/>
        </w:rPr>
        <w:t xml:space="preserve"> importante en el seguimiento de la reglamentación del artículo 40, sosteniendo varias reuniones </w:t>
      </w:r>
      <w:r w:rsidR="00094467" w:rsidRPr="00B3420F">
        <w:rPr>
          <w:rFonts w:ascii="Cambria" w:hAnsi="Cambria" w:cs="Arial"/>
          <w:lang w:val="es-ES_tradnl"/>
        </w:rPr>
        <w:t xml:space="preserve">con </w:t>
      </w:r>
      <w:r w:rsidRPr="00B3420F">
        <w:rPr>
          <w:rFonts w:ascii="Cambria" w:hAnsi="Cambria" w:cs="Arial"/>
          <w:lang w:val="es-ES_tradnl"/>
        </w:rPr>
        <w:t xml:space="preserve">otras </w:t>
      </w:r>
      <w:r w:rsidR="001239B7">
        <w:rPr>
          <w:rFonts w:ascii="Cambria" w:hAnsi="Cambria" w:cs="Arial"/>
          <w:lang w:val="es-ES_tradnl"/>
        </w:rPr>
        <w:t>OSC</w:t>
      </w:r>
      <w:r w:rsidR="00094467" w:rsidRPr="00B3420F">
        <w:rPr>
          <w:rFonts w:ascii="Cambria" w:hAnsi="Cambria" w:cs="Arial"/>
          <w:lang w:val="es-ES_tradnl"/>
        </w:rPr>
        <w:t xml:space="preserve"> y </w:t>
      </w:r>
      <w:r w:rsidR="004F43D9">
        <w:rPr>
          <w:rFonts w:ascii="Cambria" w:hAnsi="Cambria" w:cs="Arial"/>
          <w:lang w:val="es-ES_tradnl"/>
        </w:rPr>
        <w:t>tomadores de decisión.</w:t>
      </w:r>
      <w:r w:rsidR="00094467" w:rsidRPr="00B3420F">
        <w:rPr>
          <w:rFonts w:ascii="Cambria" w:hAnsi="Cambria" w:cs="Arial"/>
          <w:lang w:val="es-ES_tradnl"/>
        </w:rPr>
        <w:t xml:space="preserve"> </w:t>
      </w:r>
      <w:r w:rsidR="00CC1992" w:rsidRPr="00B3420F">
        <w:rPr>
          <w:rFonts w:ascii="Cambria" w:hAnsi="Cambria" w:cs="Arial"/>
          <w:lang w:val="es-ES_tradnl"/>
        </w:rPr>
        <w:t xml:space="preserve">De la misma manera, </w:t>
      </w:r>
      <w:r w:rsidR="00BB3644" w:rsidRPr="00B3420F">
        <w:rPr>
          <w:rFonts w:ascii="Cambria" w:hAnsi="Cambria" w:cs="Arial"/>
          <w:lang w:val="es-ES_tradnl"/>
        </w:rPr>
        <w:t xml:space="preserve">CDD </w:t>
      </w:r>
      <w:r w:rsidR="00BB7BB3" w:rsidRPr="00B3420F">
        <w:rPr>
          <w:rFonts w:ascii="Cambria" w:hAnsi="Cambria" w:cs="Arial"/>
          <w:lang w:val="es-ES_tradnl"/>
        </w:rPr>
        <w:t>pa</w:t>
      </w:r>
      <w:r w:rsidR="00BF6602">
        <w:rPr>
          <w:rFonts w:ascii="Cambria" w:hAnsi="Cambria" w:cs="Arial"/>
          <w:lang w:val="es-ES_tradnl"/>
        </w:rPr>
        <w:t>r</w:t>
      </w:r>
      <w:r w:rsidR="00BB7BB3" w:rsidRPr="00B3420F">
        <w:rPr>
          <w:rFonts w:ascii="Cambria" w:hAnsi="Cambria" w:cs="Arial"/>
          <w:lang w:val="es-ES_tradnl"/>
        </w:rPr>
        <w:t>ticipó</w:t>
      </w:r>
      <w:r w:rsidR="00094467" w:rsidRPr="00B3420F">
        <w:rPr>
          <w:rFonts w:ascii="Cambria" w:hAnsi="Cambria" w:cs="Arial"/>
          <w:lang w:val="es-ES_tradnl"/>
        </w:rPr>
        <w:t xml:space="preserve"> en reuniones de</w:t>
      </w:r>
      <w:r w:rsidR="00CC1992" w:rsidRPr="00B3420F">
        <w:rPr>
          <w:rFonts w:ascii="Cambria" w:hAnsi="Cambria" w:cs="Arial"/>
          <w:lang w:val="es-ES_tradnl"/>
        </w:rPr>
        <w:t xml:space="preserve"> República Laica</w:t>
      </w:r>
      <w:r w:rsidR="00094467" w:rsidRPr="00B3420F">
        <w:rPr>
          <w:rFonts w:ascii="Cambria" w:hAnsi="Cambria" w:cs="Arial"/>
          <w:lang w:val="es-ES_tradnl"/>
        </w:rPr>
        <w:t xml:space="preserve"> </w:t>
      </w:r>
      <w:r w:rsidR="00CC1992" w:rsidRPr="00B3420F">
        <w:rPr>
          <w:rFonts w:ascii="Cambria" w:hAnsi="Cambria" w:cs="Arial"/>
          <w:lang w:val="es-ES_tradnl"/>
        </w:rPr>
        <w:t xml:space="preserve">para </w:t>
      </w:r>
      <w:r w:rsidR="007B3124">
        <w:rPr>
          <w:rFonts w:ascii="Cambria" w:hAnsi="Cambria" w:cs="Arial"/>
          <w:lang w:val="es-ES_tradnl"/>
        </w:rPr>
        <w:t>vigilar el cumplimento al E</w:t>
      </w:r>
      <w:r w:rsidR="00CC1992" w:rsidRPr="00B3420F">
        <w:rPr>
          <w:rFonts w:ascii="Cambria" w:hAnsi="Cambria" w:cs="Arial"/>
          <w:lang w:val="es-ES_tradnl"/>
        </w:rPr>
        <w:t>stado laico</w:t>
      </w:r>
      <w:r w:rsidR="007B3124">
        <w:rPr>
          <w:rFonts w:ascii="Cambria" w:hAnsi="Cambria" w:cs="Arial"/>
          <w:lang w:val="es-ES_tradnl"/>
        </w:rPr>
        <w:t xml:space="preserve"> e identificar violaciones al mismo</w:t>
      </w:r>
      <w:r w:rsidR="00CC1992" w:rsidRPr="00B3420F">
        <w:rPr>
          <w:rFonts w:ascii="Cambria" w:hAnsi="Cambria" w:cs="Arial"/>
          <w:lang w:val="es-ES_tradnl"/>
        </w:rPr>
        <w:t xml:space="preserve"> por parte de funcionarios públicos</w:t>
      </w:r>
      <w:r w:rsidR="007B3124">
        <w:rPr>
          <w:rFonts w:ascii="Cambria" w:hAnsi="Cambria" w:cs="Arial"/>
          <w:lang w:val="es-ES_tradnl"/>
        </w:rPr>
        <w:t>.</w:t>
      </w:r>
    </w:p>
    <w:sectPr w:rsidR="00CC1992" w:rsidRPr="00B3420F" w:rsidSect="009C3F48">
      <w:footerReference w:type="default" r:id="rId9"/>
      <w:pgSz w:w="12240" w:h="15840"/>
      <w:pgMar w:top="14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E39C" w14:textId="77777777" w:rsidR="001E6F3B" w:rsidRDefault="001E6F3B" w:rsidP="009439B2">
      <w:pPr>
        <w:spacing w:after="0" w:line="240" w:lineRule="auto"/>
      </w:pPr>
      <w:r>
        <w:separator/>
      </w:r>
    </w:p>
  </w:endnote>
  <w:endnote w:type="continuationSeparator" w:id="0">
    <w:p w14:paraId="098FB7EF" w14:textId="77777777" w:rsidR="001E6F3B" w:rsidRDefault="001E6F3B" w:rsidP="009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8190"/>
      <w:docPartObj>
        <w:docPartGallery w:val="Page Numbers (Bottom of Page)"/>
        <w:docPartUnique/>
      </w:docPartObj>
    </w:sdtPr>
    <w:sdtEndPr/>
    <w:sdtContent>
      <w:p w14:paraId="1A766FAE" w14:textId="77777777" w:rsidR="0067317C" w:rsidRDefault="0067317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E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A71CD5" w14:textId="77777777" w:rsidR="0067317C" w:rsidRDefault="00673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4BFA" w14:textId="77777777" w:rsidR="001E6F3B" w:rsidRDefault="001E6F3B" w:rsidP="009439B2">
      <w:pPr>
        <w:spacing w:after="0" w:line="240" w:lineRule="auto"/>
      </w:pPr>
      <w:r>
        <w:separator/>
      </w:r>
    </w:p>
  </w:footnote>
  <w:footnote w:type="continuationSeparator" w:id="0">
    <w:p w14:paraId="195DD5EE" w14:textId="77777777" w:rsidR="001E6F3B" w:rsidRDefault="001E6F3B" w:rsidP="0094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2C"/>
    <w:multiLevelType w:val="hybridMultilevel"/>
    <w:tmpl w:val="F1561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D01"/>
    <w:multiLevelType w:val="hybridMultilevel"/>
    <w:tmpl w:val="280A6B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B513A"/>
    <w:multiLevelType w:val="hybridMultilevel"/>
    <w:tmpl w:val="37F04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7B4EF4A">
      <w:start w:val="1"/>
      <w:numFmt w:val="lowerLetter"/>
      <w:lvlText w:val="%2."/>
      <w:lvlJc w:val="left"/>
      <w:pPr>
        <w:ind w:left="927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313D"/>
    <w:multiLevelType w:val="hybridMultilevel"/>
    <w:tmpl w:val="698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0347"/>
    <w:multiLevelType w:val="hybridMultilevel"/>
    <w:tmpl w:val="EB48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21C"/>
    <w:multiLevelType w:val="hybridMultilevel"/>
    <w:tmpl w:val="1E2A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B00"/>
    <w:multiLevelType w:val="hybridMultilevel"/>
    <w:tmpl w:val="8190E1E2"/>
    <w:lvl w:ilvl="0" w:tplc="230E1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4E1D"/>
    <w:multiLevelType w:val="hybridMultilevel"/>
    <w:tmpl w:val="C502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271A"/>
    <w:multiLevelType w:val="hybridMultilevel"/>
    <w:tmpl w:val="7F2E8D2E"/>
    <w:lvl w:ilvl="0" w:tplc="B7B4EF4A">
      <w:start w:val="1"/>
      <w:numFmt w:val="lowerLetter"/>
      <w:lvlText w:val="%1."/>
      <w:lvlJc w:val="left"/>
      <w:pPr>
        <w:ind w:left="927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5ED4"/>
    <w:multiLevelType w:val="hybridMultilevel"/>
    <w:tmpl w:val="5A642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F0349"/>
    <w:multiLevelType w:val="hybridMultilevel"/>
    <w:tmpl w:val="E1EEE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6192"/>
    <w:multiLevelType w:val="hybridMultilevel"/>
    <w:tmpl w:val="5944E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A2FB8"/>
    <w:multiLevelType w:val="hybridMultilevel"/>
    <w:tmpl w:val="6AB40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426159"/>
    <w:multiLevelType w:val="hybridMultilevel"/>
    <w:tmpl w:val="B0B2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A3D91"/>
    <w:multiLevelType w:val="hybridMultilevel"/>
    <w:tmpl w:val="35F2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366EB"/>
    <w:multiLevelType w:val="hybridMultilevel"/>
    <w:tmpl w:val="24EE0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0994"/>
    <w:multiLevelType w:val="hybridMultilevel"/>
    <w:tmpl w:val="4BCE7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65236"/>
    <w:multiLevelType w:val="hybridMultilevel"/>
    <w:tmpl w:val="5EA0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271DD"/>
    <w:multiLevelType w:val="hybridMultilevel"/>
    <w:tmpl w:val="D56AC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A0921"/>
    <w:multiLevelType w:val="multilevel"/>
    <w:tmpl w:val="C44E5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6CA"/>
    <w:multiLevelType w:val="hybridMultilevel"/>
    <w:tmpl w:val="E320E9C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6D0"/>
    <w:multiLevelType w:val="hybridMultilevel"/>
    <w:tmpl w:val="0A3E4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3FD3"/>
    <w:multiLevelType w:val="hybridMultilevel"/>
    <w:tmpl w:val="A30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21656"/>
    <w:multiLevelType w:val="hybridMultilevel"/>
    <w:tmpl w:val="4ABED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94D2F"/>
    <w:multiLevelType w:val="hybridMultilevel"/>
    <w:tmpl w:val="664E578E"/>
    <w:lvl w:ilvl="0" w:tplc="10086CC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522E"/>
    <w:multiLevelType w:val="hybridMultilevel"/>
    <w:tmpl w:val="0EBA7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DFF"/>
    <w:multiLevelType w:val="hybridMultilevel"/>
    <w:tmpl w:val="21645FE8"/>
    <w:lvl w:ilvl="0" w:tplc="DE82D4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Wingdings 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B1511"/>
    <w:multiLevelType w:val="hybridMultilevel"/>
    <w:tmpl w:val="BC628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4388E"/>
    <w:multiLevelType w:val="hybridMultilevel"/>
    <w:tmpl w:val="B89C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E1A34"/>
    <w:multiLevelType w:val="hybridMultilevel"/>
    <w:tmpl w:val="C44E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12ECF"/>
    <w:multiLevelType w:val="hybridMultilevel"/>
    <w:tmpl w:val="07D2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757A0"/>
    <w:multiLevelType w:val="hybridMultilevel"/>
    <w:tmpl w:val="A20A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15F60"/>
    <w:multiLevelType w:val="hybridMultilevel"/>
    <w:tmpl w:val="8B0E20D8"/>
    <w:lvl w:ilvl="0" w:tplc="D41E1A4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16FDB"/>
    <w:multiLevelType w:val="hybridMultilevel"/>
    <w:tmpl w:val="CCE4067A"/>
    <w:lvl w:ilvl="0" w:tplc="B7B4EF4A">
      <w:start w:val="1"/>
      <w:numFmt w:val="lowerLetter"/>
      <w:lvlText w:val="%1."/>
      <w:lvlJc w:val="left"/>
      <w:pPr>
        <w:ind w:left="927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24E60"/>
    <w:multiLevelType w:val="hybridMultilevel"/>
    <w:tmpl w:val="042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3733E"/>
    <w:multiLevelType w:val="hybridMultilevel"/>
    <w:tmpl w:val="BC1E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B15AE"/>
    <w:multiLevelType w:val="hybridMultilevel"/>
    <w:tmpl w:val="B49A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29F1"/>
    <w:multiLevelType w:val="hybridMultilevel"/>
    <w:tmpl w:val="81AC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54599"/>
    <w:multiLevelType w:val="hybridMultilevel"/>
    <w:tmpl w:val="01323C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37067"/>
    <w:multiLevelType w:val="hybridMultilevel"/>
    <w:tmpl w:val="F83CA7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2DB4"/>
    <w:multiLevelType w:val="hybridMultilevel"/>
    <w:tmpl w:val="E1AC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83F55"/>
    <w:multiLevelType w:val="multilevel"/>
    <w:tmpl w:val="A30C8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F59CA"/>
    <w:multiLevelType w:val="hybridMultilevel"/>
    <w:tmpl w:val="C43CC01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67339"/>
    <w:multiLevelType w:val="hybridMultilevel"/>
    <w:tmpl w:val="D7F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E43A4"/>
    <w:multiLevelType w:val="hybridMultilevel"/>
    <w:tmpl w:val="56F2F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6718D"/>
    <w:multiLevelType w:val="hybridMultilevel"/>
    <w:tmpl w:val="0AAA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12A20"/>
    <w:multiLevelType w:val="multilevel"/>
    <w:tmpl w:val="A0F0A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5"/>
  </w:num>
  <w:num w:numId="2">
    <w:abstractNumId w:val="9"/>
  </w:num>
  <w:num w:numId="3">
    <w:abstractNumId w:val="35"/>
  </w:num>
  <w:num w:numId="4">
    <w:abstractNumId w:val="15"/>
  </w:num>
  <w:num w:numId="5">
    <w:abstractNumId w:val="12"/>
  </w:num>
  <w:num w:numId="6">
    <w:abstractNumId w:val="22"/>
  </w:num>
  <w:num w:numId="7">
    <w:abstractNumId w:val="41"/>
  </w:num>
  <w:num w:numId="8">
    <w:abstractNumId w:val="29"/>
  </w:num>
  <w:num w:numId="9">
    <w:abstractNumId w:val="19"/>
  </w:num>
  <w:num w:numId="10">
    <w:abstractNumId w:val="40"/>
  </w:num>
  <w:num w:numId="11">
    <w:abstractNumId w:val="10"/>
  </w:num>
  <w:num w:numId="12">
    <w:abstractNumId w:val="37"/>
  </w:num>
  <w:num w:numId="13">
    <w:abstractNumId w:val="18"/>
  </w:num>
  <w:num w:numId="14">
    <w:abstractNumId w:val="27"/>
  </w:num>
  <w:num w:numId="15">
    <w:abstractNumId w:val="11"/>
  </w:num>
  <w:num w:numId="16">
    <w:abstractNumId w:val="21"/>
  </w:num>
  <w:num w:numId="17">
    <w:abstractNumId w:val="39"/>
  </w:num>
  <w:num w:numId="18">
    <w:abstractNumId w:val="5"/>
  </w:num>
  <w:num w:numId="19">
    <w:abstractNumId w:val="3"/>
  </w:num>
  <w:num w:numId="20">
    <w:abstractNumId w:val="38"/>
  </w:num>
  <w:num w:numId="21">
    <w:abstractNumId w:val="46"/>
  </w:num>
  <w:num w:numId="22">
    <w:abstractNumId w:val="16"/>
  </w:num>
  <w:num w:numId="23">
    <w:abstractNumId w:val="43"/>
  </w:num>
  <w:num w:numId="24">
    <w:abstractNumId w:val="30"/>
  </w:num>
  <w:num w:numId="25">
    <w:abstractNumId w:val="7"/>
  </w:num>
  <w:num w:numId="26">
    <w:abstractNumId w:val="36"/>
  </w:num>
  <w:num w:numId="27">
    <w:abstractNumId w:val="1"/>
  </w:num>
  <w:num w:numId="28">
    <w:abstractNumId w:val="20"/>
  </w:num>
  <w:num w:numId="29">
    <w:abstractNumId w:val="34"/>
  </w:num>
  <w:num w:numId="30">
    <w:abstractNumId w:val="28"/>
  </w:num>
  <w:num w:numId="31">
    <w:abstractNumId w:val="6"/>
  </w:num>
  <w:num w:numId="32">
    <w:abstractNumId w:val="26"/>
  </w:num>
  <w:num w:numId="33">
    <w:abstractNumId w:val="42"/>
  </w:num>
  <w:num w:numId="34">
    <w:abstractNumId w:val="4"/>
  </w:num>
  <w:num w:numId="35">
    <w:abstractNumId w:val="31"/>
  </w:num>
  <w:num w:numId="36">
    <w:abstractNumId w:val="13"/>
  </w:num>
  <w:num w:numId="37">
    <w:abstractNumId w:val="2"/>
  </w:num>
  <w:num w:numId="38">
    <w:abstractNumId w:val="24"/>
  </w:num>
  <w:num w:numId="39">
    <w:abstractNumId w:val="23"/>
  </w:num>
  <w:num w:numId="40">
    <w:abstractNumId w:val="8"/>
  </w:num>
  <w:num w:numId="41">
    <w:abstractNumId w:val="33"/>
  </w:num>
  <w:num w:numId="42">
    <w:abstractNumId w:val="25"/>
  </w:num>
  <w:num w:numId="43">
    <w:abstractNumId w:val="44"/>
  </w:num>
  <w:num w:numId="44">
    <w:abstractNumId w:val="0"/>
  </w:num>
  <w:num w:numId="45">
    <w:abstractNumId w:val="14"/>
  </w:num>
  <w:num w:numId="46">
    <w:abstractNumId w:val="1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2"/>
    <w:rsid w:val="00005AF2"/>
    <w:rsid w:val="00006042"/>
    <w:rsid w:val="00013251"/>
    <w:rsid w:val="0002515B"/>
    <w:rsid w:val="00060153"/>
    <w:rsid w:val="000704AB"/>
    <w:rsid w:val="00070EA8"/>
    <w:rsid w:val="00080A3E"/>
    <w:rsid w:val="00080CCA"/>
    <w:rsid w:val="0008476E"/>
    <w:rsid w:val="000919CD"/>
    <w:rsid w:val="00094467"/>
    <w:rsid w:val="000A1E46"/>
    <w:rsid w:val="000A7F33"/>
    <w:rsid w:val="000B75F5"/>
    <w:rsid w:val="000C0D77"/>
    <w:rsid w:val="000D2494"/>
    <w:rsid w:val="000D4CA9"/>
    <w:rsid w:val="000E2F96"/>
    <w:rsid w:val="000F2DC0"/>
    <w:rsid w:val="000F4CAB"/>
    <w:rsid w:val="00107653"/>
    <w:rsid w:val="001153DC"/>
    <w:rsid w:val="00117CE2"/>
    <w:rsid w:val="001239B7"/>
    <w:rsid w:val="0013442B"/>
    <w:rsid w:val="00145E67"/>
    <w:rsid w:val="00146CC1"/>
    <w:rsid w:val="00177569"/>
    <w:rsid w:val="0018256C"/>
    <w:rsid w:val="00183D2D"/>
    <w:rsid w:val="001920D4"/>
    <w:rsid w:val="00194C33"/>
    <w:rsid w:val="001951F5"/>
    <w:rsid w:val="001969C4"/>
    <w:rsid w:val="001A0F78"/>
    <w:rsid w:val="001B3B09"/>
    <w:rsid w:val="001B6D80"/>
    <w:rsid w:val="001C0EEF"/>
    <w:rsid w:val="001D2283"/>
    <w:rsid w:val="001D2492"/>
    <w:rsid w:val="001D520B"/>
    <w:rsid w:val="001D5C72"/>
    <w:rsid w:val="001D6296"/>
    <w:rsid w:val="001E05E9"/>
    <w:rsid w:val="001E3B9B"/>
    <w:rsid w:val="001E6F3B"/>
    <w:rsid w:val="002103DA"/>
    <w:rsid w:val="0021324B"/>
    <w:rsid w:val="00217B1B"/>
    <w:rsid w:val="00230F8F"/>
    <w:rsid w:val="002332CF"/>
    <w:rsid w:val="00233795"/>
    <w:rsid w:val="00235837"/>
    <w:rsid w:val="00236F41"/>
    <w:rsid w:val="0024131A"/>
    <w:rsid w:val="00243EE3"/>
    <w:rsid w:val="00247DDC"/>
    <w:rsid w:val="00257D28"/>
    <w:rsid w:val="00265F87"/>
    <w:rsid w:val="0028057D"/>
    <w:rsid w:val="002841E5"/>
    <w:rsid w:val="0028669E"/>
    <w:rsid w:val="00287D1D"/>
    <w:rsid w:val="002B6E28"/>
    <w:rsid w:val="002C0690"/>
    <w:rsid w:val="002D645C"/>
    <w:rsid w:val="002D7E5A"/>
    <w:rsid w:val="002E322D"/>
    <w:rsid w:val="002E72EF"/>
    <w:rsid w:val="002F1CA5"/>
    <w:rsid w:val="002F1DC2"/>
    <w:rsid w:val="002F5F36"/>
    <w:rsid w:val="002F7A6F"/>
    <w:rsid w:val="0031606C"/>
    <w:rsid w:val="00316FEE"/>
    <w:rsid w:val="00317DB7"/>
    <w:rsid w:val="00326587"/>
    <w:rsid w:val="00330D3D"/>
    <w:rsid w:val="0033339D"/>
    <w:rsid w:val="0034080D"/>
    <w:rsid w:val="00350C7D"/>
    <w:rsid w:val="00351542"/>
    <w:rsid w:val="00356A6D"/>
    <w:rsid w:val="0036250E"/>
    <w:rsid w:val="003778AA"/>
    <w:rsid w:val="003946ED"/>
    <w:rsid w:val="003A3411"/>
    <w:rsid w:val="003C1768"/>
    <w:rsid w:val="003D6401"/>
    <w:rsid w:val="003E1282"/>
    <w:rsid w:val="003E3530"/>
    <w:rsid w:val="003E4426"/>
    <w:rsid w:val="003E683E"/>
    <w:rsid w:val="003F2F62"/>
    <w:rsid w:val="00407110"/>
    <w:rsid w:val="0040797F"/>
    <w:rsid w:val="0041168C"/>
    <w:rsid w:val="0041534B"/>
    <w:rsid w:val="00433C4E"/>
    <w:rsid w:val="0044157C"/>
    <w:rsid w:val="00442A42"/>
    <w:rsid w:val="00445978"/>
    <w:rsid w:val="0046514E"/>
    <w:rsid w:val="00470C0F"/>
    <w:rsid w:val="004741C0"/>
    <w:rsid w:val="00484421"/>
    <w:rsid w:val="00485236"/>
    <w:rsid w:val="0049602A"/>
    <w:rsid w:val="004979C9"/>
    <w:rsid w:val="004A3AFE"/>
    <w:rsid w:val="004A5A7F"/>
    <w:rsid w:val="004B112E"/>
    <w:rsid w:val="004B25A6"/>
    <w:rsid w:val="004B4300"/>
    <w:rsid w:val="004B433D"/>
    <w:rsid w:val="004B5E66"/>
    <w:rsid w:val="004C3973"/>
    <w:rsid w:val="004D200B"/>
    <w:rsid w:val="004D2EAC"/>
    <w:rsid w:val="004E07CC"/>
    <w:rsid w:val="004E0ACD"/>
    <w:rsid w:val="004E2052"/>
    <w:rsid w:val="004E34ED"/>
    <w:rsid w:val="004F43D9"/>
    <w:rsid w:val="005054FB"/>
    <w:rsid w:val="005244DD"/>
    <w:rsid w:val="005254BB"/>
    <w:rsid w:val="00526C9D"/>
    <w:rsid w:val="00532058"/>
    <w:rsid w:val="005336B4"/>
    <w:rsid w:val="00533F9D"/>
    <w:rsid w:val="00536D10"/>
    <w:rsid w:val="00554CD0"/>
    <w:rsid w:val="0056445F"/>
    <w:rsid w:val="00570EBB"/>
    <w:rsid w:val="00574BF3"/>
    <w:rsid w:val="00575C7E"/>
    <w:rsid w:val="00575F70"/>
    <w:rsid w:val="005820C0"/>
    <w:rsid w:val="005A0E70"/>
    <w:rsid w:val="005A45F0"/>
    <w:rsid w:val="005B0CC6"/>
    <w:rsid w:val="005C74BB"/>
    <w:rsid w:val="005D4E87"/>
    <w:rsid w:val="005E034F"/>
    <w:rsid w:val="005E7CD4"/>
    <w:rsid w:val="005F3E78"/>
    <w:rsid w:val="00603FBC"/>
    <w:rsid w:val="00605EA1"/>
    <w:rsid w:val="00617561"/>
    <w:rsid w:val="00623A0C"/>
    <w:rsid w:val="006360CC"/>
    <w:rsid w:val="00653B67"/>
    <w:rsid w:val="006549C8"/>
    <w:rsid w:val="00662B09"/>
    <w:rsid w:val="006702D6"/>
    <w:rsid w:val="0067317C"/>
    <w:rsid w:val="0067364F"/>
    <w:rsid w:val="006864AC"/>
    <w:rsid w:val="006B1D98"/>
    <w:rsid w:val="006B2720"/>
    <w:rsid w:val="006C04B6"/>
    <w:rsid w:val="006D3E26"/>
    <w:rsid w:val="006E4F57"/>
    <w:rsid w:val="006F2E8B"/>
    <w:rsid w:val="00702355"/>
    <w:rsid w:val="0070510B"/>
    <w:rsid w:val="007123EF"/>
    <w:rsid w:val="00714291"/>
    <w:rsid w:val="0071504A"/>
    <w:rsid w:val="00716C0E"/>
    <w:rsid w:val="0074400F"/>
    <w:rsid w:val="00745786"/>
    <w:rsid w:val="007559BF"/>
    <w:rsid w:val="0076048A"/>
    <w:rsid w:val="00761E90"/>
    <w:rsid w:val="00762B08"/>
    <w:rsid w:val="0077048F"/>
    <w:rsid w:val="007715D0"/>
    <w:rsid w:val="00783451"/>
    <w:rsid w:val="007838AB"/>
    <w:rsid w:val="00785B77"/>
    <w:rsid w:val="00785E0A"/>
    <w:rsid w:val="00787A6B"/>
    <w:rsid w:val="00790DE8"/>
    <w:rsid w:val="007A5A50"/>
    <w:rsid w:val="007B3124"/>
    <w:rsid w:val="007B6C25"/>
    <w:rsid w:val="007B7F65"/>
    <w:rsid w:val="007C09BA"/>
    <w:rsid w:val="007C67CA"/>
    <w:rsid w:val="007D7DBB"/>
    <w:rsid w:val="007E184F"/>
    <w:rsid w:val="007E5487"/>
    <w:rsid w:val="007E6F56"/>
    <w:rsid w:val="007F7F64"/>
    <w:rsid w:val="008005B0"/>
    <w:rsid w:val="00802B3B"/>
    <w:rsid w:val="008038FE"/>
    <w:rsid w:val="00806137"/>
    <w:rsid w:val="008110EB"/>
    <w:rsid w:val="00815BC0"/>
    <w:rsid w:val="00820D69"/>
    <w:rsid w:val="0083447B"/>
    <w:rsid w:val="008347FE"/>
    <w:rsid w:val="00844DA6"/>
    <w:rsid w:val="008734A3"/>
    <w:rsid w:val="008746F6"/>
    <w:rsid w:val="00874CFC"/>
    <w:rsid w:val="00884665"/>
    <w:rsid w:val="0089656D"/>
    <w:rsid w:val="00896642"/>
    <w:rsid w:val="0089760F"/>
    <w:rsid w:val="008C505E"/>
    <w:rsid w:val="008D3493"/>
    <w:rsid w:val="008E34C4"/>
    <w:rsid w:val="009063C3"/>
    <w:rsid w:val="00910F0C"/>
    <w:rsid w:val="00916957"/>
    <w:rsid w:val="00930DB8"/>
    <w:rsid w:val="00933706"/>
    <w:rsid w:val="00936618"/>
    <w:rsid w:val="00936881"/>
    <w:rsid w:val="009421EE"/>
    <w:rsid w:val="009439B2"/>
    <w:rsid w:val="00944DEA"/>
    <w:rsid w:val="00947471"/>
    <w:rsid w:val="00966746"/>
    <w:rsid w:val="00970135"/>
    <w:rsid w:val="00980124"/>
    <w:rsid w:val="00984753"/>
    <w:rsid w:val="00990016"/>
    <w:rsid w:val="009A017F"/>
    <w:rsid w:val="009B167F"/>
    <w:rsid w:val="009B3C94"/>
    <w:rsid w:val="009B4089"/>
    <w:rsid w:val="009B62E6"/>
    <w:rsid w:val="009B7813"/>
    <w:rsid w:val="009C3F48"/>
    <w:rsid w:val="009D1BB1"/>
    <w:rsid w:val="009D1CCD"/>
    <w:rsid w:val="009D2577"/>
    <w:rsid w:val="009F322B"/>
    <w:rsid w:val="00A02F47"/>
    <w:rsid w:val="00A037F8"/>
    <w:rsid w:val="00A129E7"/>
    <w:rsid w:val="00A1360E"/>
    <w:rsid w:val="00A1534C"/>
    <w:rsid w:val="00A408A5"/>
    <w:rsid w:val="00A5059A"/>
    <w:rsid w:val="00A52AEC"/>
    <w:rsid w:val="00A552B6"/>
    <w:rsid w:val="00A61AA1"/>
    <w:rsid w:val="00A666BA"/>
    <w:rsid w:val="00A76CB9"/>
    <w:rsid w:val="00A77720"/>
    <w:rsid w:val="00A8798A"/>
    <w:rsid w:val="00A95A01"/>
    <w:rsid w:val="00AD08AB"/>
    <w:rsid w:val="00AD4F5B"/>
    <w:rsid w:val="00AD7E92"/>
    <w:rsid w:val="00AF2062"/>
    <w:rsid w:val="00AF5B0C"/>
    <w:rsid w:val="00B0367B"/>
    <w:rsid w:val="00B06396"/>
    <w:rsid w:val="00B079D1"/>
    <w:rsid w:val="00B1271F"/>
    <w:rsid w:val="00B1365B"/>
    <w:rsid w:val="00B20C18"/>
    <w:rsid w:val="00B2136E"/>
    <w:rsid w:val="00B264F0"/>
    <w:rsid w:val="00B27CD7"/>
    <w:rsid w:val="00B3420F"/>
    <w:rsid w:val="00B439B7"/>
    <w:rsid w:val="00B560B1"/>
    <w:rsid w:val="00B60333"/>
    <w:rsid w:val="00B745CB"/>
    <w:rsid w:val="00B75966"/>
    <w:rsid w:val="00B815EE"/>
    <w:rsid w:val="00B91440"/>
    <w:rsid w:val="00B94289"/>
    <w:rsid w:val="00BA1707"/>
    <w:rsid w:val="00BA36BE"/>
    <w:rsid w:val="00BA6330"/>
    <w:rsid w:val="00BB3644"/>
    <w:rsid w:val="00BB63C2"/>
    <w:rsid w:val="00BB7BB3"/>
    <w:rsid w:val="00BC21F3"/>
    <w:rsid w:val="00BD1EBA"/>
    <w:rsid w:val="00BD43EB"/>
    <w:rsid w:val="00BE1DF4"/>
    <w:rsid w:val="00BF22CC"/>
    <w:rsid w:val="00BF2BAB"/>
    <w:rsid w:val="00BF6602"/>
    <w:rsid w:val="00BF7B26"/>
    <w:rsid w:val="00C06189"/>
    <w:rsid w:val="00C079AE"/>
    <w:rsid w:val="00C273DA"/>
    <w:rsid w:val="00C3558B"/>
    <w:rsid w:val="00C36385"/>
    <w:rsid w:val="00C37ADB"/>
    <w:rsid w:val="00C40BC5"/>
    <w:rsid w:val="00C41EC1"/>
    <w:rsid w:val="00C52658"/>
    <w:rsid w:val="00C62693"/>
    <w:rsid w:val="00C64E8A"/>
    <w:rsid w:val="00C66A37"/>
    <w:rsid w:val="00C82CAD"/>
    <w:rsid w:val="00CA2ED8"/>
    <w:rsid w:val="00CA36C2"/>
    <w:rsid w:val="00CA4F54"/>
    <w:rsid w:val="00CB2481"/>
    <w:rsid w:val="00CC1992"/>
    <w:rsid w:val="00CC2896"/>
    <w:rsid w:val="00CC66B2"/>
    <w:rsid w:val="00CD5F57"/>
    <w:rsid w:val="00CE0F5F"/>
    <w:rsid w:val="00CE1EA0"/>
    <w:rsid w:val="00D000C9"/>
    <w:rsid w:val="00D0074E"/>
    <w:rsid w:val="00D0078A"/>
    <w:rsid w:val="00D0586B"/>
    <w:rsid w:val="00D137EB"/>
    <w:rsid w:val="00D15688"/>
    <w:rsid w:val="00D33527"/>
    <w:rsid w:val="00D35358"/>
    <w:rsid w:val="00D36C02"/>
    <w:rsid w:val="00D44B8F"/>
    <w:rsid w:val="00D5145B"/>
    <w:rsid w:val="00D564F5"/>
    <w:rsid w:val="00D82F82"/>
    <w:rsid w:val="00DA38E9"/>
    <w:rsid w:val="00DE5CE9"/>
    <w:rsid w:val="00DF1126"/>
    <w:rsid w:val="00E04F1E"/>
    <w:rsid w:val="00E310FD"/>
    <w:rsid w:val="00E32FCE"/>
    <w:rsid w:val="00E40749"/>
    <w:rsid w:val="00E4355B"/>
    <w:rsid w:val="00E619EE"/>
    <w:rsid w:val="00E7049A"/>
    <w:rsid w:val="00E73B9B"/>
    <w:rsid w:val="00E805C6"/>
    <w:rsid w:val="00E860ED"/>
    <w:rsid w:val="00E94E2D"/>
    <w:rsid w:val="00EA1B9E"/>
    <w:rsid w:val="00EA6B64"/>
    <w:rsid w:val="00EB61D9"/>
    <w:rsid w:val="00EE69A8"/>
    <w:rsid w:val="00EE72D2"/>
    <w:rsid w:val="00EF381A"/>
    <w:rsid w:val="00F0486A"/>
    <w:rsid w:val="00F04912"/>
    <w:rsid w:val="00F21BA8"/>
    <w:rsid w:val="00F21DCF"/>
    <w:rsid w:val="00F255C4"/>
    <w:rsid w:val="00F30692"/>
    <w:rsid w:val="00F42E60"/>
    <w:rsid w:val="00F62037"/>
    <w:rsid w:val="00F639CE"/>
    <w:rsid w:val="00F63ACE"/>
    <w:rsid w:val="00F66D27"/>
    <w:rsid w:val="00F6730D"/>
    <w:rsid w:val="00F7150F"/>
    <w:rsid w:val="00F854EE"/>
    <w:rsid w:val="00F905FC"/>
    <w:rsid w:val="00F91FDE"/>
    <w:rsid w:val="00FA1508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C1F9E"/>
  <w15:docId w15:val="{5D5B5B86-D8DA-4B1B-9820-AE5D356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439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39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439B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3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B09"/>
  </w:style>
  <w:style w:type="paragraph" w:styleId="Piedepgina">
    <w:name w:val="footer"/>
    <w:basedOn w:val="Normal"/>
    <w:link w:val="PiedepginaCar"/>
    <w:uiPriority w:val="99"/>
    <w:unhideWhenUsed/>
    <w:rsid w:val="001B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09"/>
  </w:style>
  <w:style w:type="paragraph" w:styleId="Textoindependiente">
    <w:name w:val="Body Text"/>
    <w:basedOn w:val="Normal"/>
    <w:link w:val="TextoindependienteCar"/>
    <w:rsid w:val="00787A6B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7A6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17561"/>
    <w:rPr>
      <w:b/>
      <w:bCs/>
    </w:rPr>
  </w:style>
  <w:style w:type="character" w:customStyle="1" w:styleId="apple-style-span">
    <w:name w:val="apple-style-span"/>
    <w:basedOn w:val="Fuentedeprrafopredeter"/>
    <w:rsid w:val="007E6F56"/>
  </w:style>
  <w:style w:type="character" w:styleId="Refdecomentario">
    <w:name w:val="annotation reference"/>
    <w:basedOn w:val="Fuentedeprrafopredeter"/>
    <w:uiPriority w:val="99"/>
    <w:semiHidden/>
    <w:unhideWhenUsed/>
    <w:rsid w:val="00BF2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AB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Fuentedeprrafopredeter"/>
    <w:rsid w:val="00E94E2D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7569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38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38AB"/>
  </w:style>
  <w:style w:type="character" w:styleId="nfasisintenso">
    <w:name w:val="Intense Emphasis"/>
    <w:basedOn w:val="Fuentedeprrafopredeter"/>
    <w:uiPriority w:val="21"/>
    <w:qFormat/>
    <w:rsid w:val="00F0486A"/>
    <w:rPr>
      <w:b/>
      <w:bCs/>
      <w:i/>
      <w:iCs/>
      <w:color w:val="4F81BD"/>
    </w:rPr>
  </w:style>
  <w:style w:type="paragraph" w:styleId="Revisin">
    <w:name w:val="Revision"/>
    <w:hidden/>
    <w:uiPriority w:val="99"/>
    <w:semiHidden/>
    <w:rsid w:val="00F6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38F2-3B81-2746-9559-CA54CB1A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2433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Barry</dc:creator>
  <cp:keywords/>
  <dc:description/>
  <cp:lastModifiedBy>Enrique Hernández</cp:lastModifiedBy>
  <cp:revision>2</cp:revision>
  <cp:lastPrinted>2014-09-09T20:56:00Z</cp:lastPrinted>
  <dcterms:created xsi:type="dcterms:W3CDTF">2021-12-15T04:36:00Z</dcterms:created>
  <dcterms:modified xsi:type="dcterms:W3CDTF">2021-12-15T04:36:00Z</dcterms:modified>
</cp:coreProperties>
</file>